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19FE7" w14:textId="77777777" w:rsidR="00BC3C0A" w:rsidRPr="00C66D12" w:rsidRDefault="00837741" w:rsidP="00BC3C0A">
      <w:pPr>
        <w:rPr>
          <w:rFonts w:asciiTheme="minorHAnsi" w:hAnsiTheme="minorHAnsi" w:cs="Arial"/>
          <w:b/>
          <w:bCs/>
          <w:sz w:val="28"/>
          <w:szCs w:val="28"/>
        </w:rPr>
      </w:pPr>
      <w:r w:rsidRPr="00C66D12">
        <w:rPr>
          <w:rFonts w:asciiTheme="minorHAnsi" w:hAnsiTheme="minorHAnsi" w:cs="Arial"/>
          <w:b/>
          <w:bCs/>
          <w:sz w:val="28"/>
          <w:szCs w:val="28"/>
        </w:rPr>
        <w:t xml:space="preserve">Qatar and SESAR </w:t>
      </w:r>
      <w:r w:rsidR="0066088B" w:rsidRPr="00C66D12">
        <w:rPr>
          <w:rFonts w:asciiTheme="minorHAnsi" w:hAnsiTheme="minorHAnsi" w:cs="Arial"/>
          <w:b/>
          <w:bCs/>
          <w:sz w:val="28"/>
          <w:szCs w:val="28"/>
        </w:rPr>
        <w:t xml:space="preserve">to cooperate </w:t>
      </w:r>
      <w:r w:rsidR="00904D2B" w:rsidRPr="00C66D12">
        <w:rPr>
          <w:rFonts w:asciiTheme="minorHAnsi" w:hAnsiTheme="minorHAnsi" w:cs="Arial"/>
          <w:b/>
          <w:bCs/>
          <w:sz w:val="28"/>
          <w:szCs w:val="28"/>
        </w:rPr>
        <w:t>on global aviation interoperability</w:t>
      </w:r>
    </w:p>
    <w:p w14:paraId="3E104CAA" w14:textId="77777777" w:rsidR="00837741" w:rsidRPr="00C66D12" w:rsidRDefault="00837741" w:rsidP="00BC3C0A">
      <w:pPr>
        <w:rPr>
          <w:rFonts w:asciiTheme="minorHAnsi" w:hAnsiTheme="minorHAnsi"/>
          <w:sz w:val="22"/>
          <w:szCs w:val="22"/>
        </w:rPr>
      </w:pPr>
    </w:p>
    <w:p w14:paraId="1259F73E" w14:textId="0A8FB2B0" w:rsidR="00837741" w:rsidRPr="00C66D12" w:rsidRDefault="00493EAB" w:rsidP="00837741">
      <w:pPr>
        <w:jc w:val="both"/>
        <w:rPr>
          <w:rFonts w:asciiTheme="minorHAnsi" w:hAnsiTheme="minorHAnsi"/>
          <w:b/>
          <w:bCs/>
          <w:i/>
          <w:iCs/>
          <w:sz w:val="22"/>
          <w:szCs w:val="22"/>
          <w:lang w:bidi="ar"/>
        </w:rPr>
      </w:pPr>
      <w:r w:rsidRPr="00C66D12">
        <w:rPr>
          <w:rFonts w:asciiTheme="minorHAnsi" w:hAnsiTheme="minorHAnsi"/>
          <w:b/>
          <w:bCs/>
          <w:i/>
          <w:iCs/>
          <w:sz w:val="22"/>
          <w:szCs w:val="22"/>
          <w:lang w:bidi="ar"/>
        </w:rPr>
        <w:t xml:space="preserve">20 </w:t>
      </w:r>
      <w:r w:rsidR="00837FF1" w:rsidRPr="00C66D12">
        <w:rPr>
          <w:rFonts w:asciiTheme="minorHAnsi" w:hAnsiTheme="minorHAnsi"/>
          <w:b/>
          <w:bCs/>
          <w:i/>
          <w:iCs/>
          <w:sz w:val="22"/>
          <w:szCs w:val="22"/>
          <w:lang w:bidi="ar"/>
        </w:rPr>
        <w:t xml:space="preserve">December </w:t>
      </w:r>
      <w:r w:rsidR="00837741" w:rsidRPr="00C66D12">
        <w:rPr>
          <w:rFonts w:asciiTheme="minorHAnsi" w:hAnsiTheme="minorHAnsi"/>
          <w:b/>
          <w:bCs/>
          <w:i/>
          <w:iCs/>
          <w:sz w:val="22"/>
          <w:szCs w:val="22"/>
          <w:lang w:bidi="ar"/>
        </w:rPr>
        <w:t>2017, Brussels – The Qatar Civil Aviation Authority (QCAA) and SESAR Joint Undertaking (S</w:t>
      </w:r>
      <w:r w:rsidRPr="00C66D12">
        <w:rPr>
          <w:rFonts w:asciiTheme="minorHAnsi" w:hAnsiTheme="minorHAnsi"/>
          <w:b/>
          <w:bCs/>
          <w:i/>
          <w:iCs/>
          <w:sz w:val="22"/>
          <w:szCs w:val="22"/>
          <w:lang w:bidi="ar"/>
        </w:rPr>
        <w:t xml:space="preserve">ESAR </w:t>
      </w:r>
      <w:r w:rsidR="00837741" w:rsidRPr="00C66D12">
        <w:rPr>
          <w:rFonts w:asciiTheme="minorHAnsi" w:hAnsiTheme="minorHAnsi"/>
          <w:b/>
          <w:bCs/>
          <w:i/>
          <w:iCs/>
          <w:sz w:val="22"/>
          <w:szCs w:val="22"/>
          <w:lang w:bidi="ar"/>
        </w:rPr>
        <w:t xml:space="preserve">JU) have </w:t>
      </w:r>
      <w:r w:rsidR="00156980" w:rsidRPr="00C66D12">
        <w:rPr>
          <w:rFonts w:asciiTheme="minorHAnsi" w:hAnsiTheme="minorHAnsi"/>
          <w:b/>
          <w:bCs/>
          <w:i/>
          <w:iCs/>
          <w:sz w:val="22"/>
          <w:szCs w:val="22"/>
          <w:lang w:bidi="ar"/>
        </w:rPr>
        <w:t>signed</w:t>
      </w:r>
      <w:r w:rsidR="00837741" w:rsidRPr="00C66D12">
        <w:rPr>
          <w:rFonts w:asciiTheme="minorHAnsi" w:hAnsiTheme="minorHAnsi"/>
          <w:b/>
          <w:bCs/>
          <w:i/>
          <w:iCs/>
          <w:sz w:val="22"/>
          <w:szCs w:val="22"/>
          <w:lang w:bidi="ar"/>
        </w:rPr>
        <w:t xml:space="preserve"> a new </w:t>
      </w:r>
      <w:r w:rsidR="00156980" w:rsidRPr="00C66D12">
        <w:rPr>
          <w:rFonts w:asciiTheme="minorHAnsi" w:hAnsiTheme="minorHAnsi"/>
          <w:b/>
          <w:bCs/>
          <w:i/>
          <w:iCs/>
          <w:sz w:val="22"/>
          <w:szCs w:val="22"/>
          <w:lang w:bidi="ar"/>
        </w:rPr>
        <w:t xml:space="preserve">cooperation agreeing </w:t>
      </w:r>
      <w:r w:rsidR="00FC5F11" w:rsidRPr="00C66D12">
        <w:rPr>
          <w:rFonts w:asciiTheme="minorHAnsi" w:hAnsiTheme="minorHAnsi"/>
          <w:b/>
          <w:bCs/>
          <w:i/>
          <w:iCs/>
          <w:sz w:val="22"/>
          <w:szCs w:val="22"/>
          <w:lang w:bidi="ar"/>
        </w:rPr>
        <w:t>to work towards more</w:t>
      </w:r>
      <w:r w:rsidR="00904D2B" w:rsidRPr="00C66D12">
        <w:rPr>
          <w:rFonts w:asciiTheme="minorHAnsi" w:hAnsiTheme="minorHAnsi"/>
          <w:b/>
          <w:bCs/>
          <w:i/>
          <w:iCs/>
          <w:sz w:val="22"/>
          <w:szCs w:val="22"/>
          <w:lang w:bidi="ar"/>
        </w:rPr>
        <w:t xml:space="preserve"> </w:t>
      </w:r>
      <w:r w:rsidR="00FC5F11" w:rsidRPr="00C66D12">
        <w:rPr>
          <w:rFonts w:asciiTheme="minorHAnsi" w:hAnsiTheme="minorHAnsi"/>
          <w:b/>
          <w:bCs/>
          <w:i/>
          <w:iCs/>
          <w:sz w:val="22"/>
          <w:szCs w:val="22"/>
          <w:lang w:bidi="ar"/>
        </w:rPr>
        <w:t xml:space="preserve">efficient </w:t>
      </w:r>
      <w:r w:rsidR="00837741" w:rsidRPr="00C66D12">
        <w:rPr>
          <w:rFonts w:asciiTheme="minorHAnsi" w:hAnsiTheme="minorHAnsi"/>
          <w:b/>
          <w:bCs/>
          <w:i/>
          <w:iCs/>
          <w:sz w:val="22"/>
          <w:szCs w:val="22"/>
          <w:lang w:bidi="ar"/>
        </w:rPr>
        <w:t>air traffic management (ATM</w:t>
      </w:r>
      <w:r w:rsidR="00904D2B" w:rsidRPr="00C66D12">
        <w:rPr>
          <w:rFonts w:asciiTheme="minorHAnsi" w:hAnsiTheme="minorHAnsi"/>
          <w:b/>
          <w:bCs/>
          <w:i/>
          <w:iCs/>
          <w:sz w:val="22"/>
          <w:szCs w:val="22"/>
          <w:lang w:bidi="ar"/>
        </w:rPr>
        <w:t xml:space="preserve">) and aviation </w:t>
      </w:r>
      <w:r w:rsidR="00FC5F11" w:rsidRPr="00C66D12">
        <w:rPr>
          <w:rFonts w:asciiTheme="minorHAnsi" w:hAnsiTheme="minorHAnsi"/>
          <w:b/>
          <w:bCs/>
          <w:i/>
          <w:iCs/>
          <w:sz w:val="22"/>
          <w:szCs w:val="22"/>
          <w:lang w:bidi="ar"/>
        </w:rPr>
        <w:t xml:space="preserve">between both regions and </w:t>
      </w:r>
      <w:r w:rsidR="00AC0C1F" w:rsidRPr="00C66D12">
        <w:rPr>
          <w:rFonts w:asciiTheme="minorHAnsi" w:hAnsiTheme="minorHAnsi"/>
          <w:b/>
          <w:bCs/>
          <w:i/>
          <w:iCs/>
          <w:sz w:val="22"/>
          <w:szCs w:val="22"/>
          <w:lang w:bidi="ar"/>
        </w:rPr>
        <w:t>worldwide</w:t>
      </w:r>
      <w:r w:rsidR="00837741" w:rsidRPr="00C66D12">
        <w:rPr>
          <w:rFonts w:asciiTheme="minorHAnsi" w:hAnsiTheme="minorHAnsi"/>
          <w:b/>
          <w:bCs/>
          <w:i/>
          <w:iCs/>
          <w:sz w:val="22"/>
          <w:szCs w:val="22"/>
          <w:lang w:bidi="ar"/>
        </w:rPr>
        <w:t xml:space="preserve">. </w:t>
      </w:r>
    </w:p>
    <w:p w14:paraId="206EC511" w14:textId="77777777" w:rsidR="00FC5F11" w:rsidRPr="00C66D12" w:rsidRDefault="00FC5F11" w:rsidP="00837741">
      <w:pPr>
        <w:jc w:val="both"/>
        <w:rPr>
          <w:rFonts w:asciiTheme="minorHAnsi" w:hAnsiTheme="minorHAnsi"/>
          <w:b/>
          <w:bCs/>
          <w:i/>
          <w:iCs/>
          <w:sz w:val="22"/>
          <w:szCs w:val="22"/>
          <w:lang w:bidi="ar"/>
        </w:rPr>
      </w:pPr>
    </w:p>
    <w:p w14:paraId="548AD1D9" w14:textId="45C6B193" w:rsidR="00BC3C0A" w:rsidRPr="00C66D12" w:rsidRDefault="00FC5F11" w:rsidP="00837741">
      <w:pPr>
        <w:jc w:val="both"/>
        <w:rPr>
          <w:rFonts w:asciiTheme="minorHAnsi" w:hAnsiTheme="minorHAnsi"/>
          <w:bCs/>
          <w:iCs/>
          <w:sz w:val="22"/>
          <w:szCs w:val="22"/>
          <w:lang w:bidi="ar"/>
        </w:rPr>
      </w:pPr>
      <w:r w:rsidRPr="00C66D12">
        <w:rPr>
          <w:rFonts w:asciiTheme="minorHAnsi" w:hAnsiTheme="minorHAnsi"/>
          <w:bCs/>
          <w:iCs/>
          <w:sz w:val="22"/>
          <w:szCs w:val="22"/>
          <w:lang w:bidi="ar"/>
        </w:rPr>
        <w:t>T</w:t>
      </w:r>
      <w:r w:rsidR="00837741" w:rsidRPr="00C66D12">
        <w:rPr>
          <w:rFonts w:asciiTheme="minorHAnsi" w:hAnsiTheme="minorHAnsi"/>
          <w:bCs/>
          <w:iCs/>
          <w:sz w:val="22"/>
          <w:szCs w:val="22"/>
          <w:lang w:bidi="ar"/>
        </w:rPr>
        <w:t xml:space="preserve">he QCAA and the </w:t>
      </w:r>
      <w:r w:rsidR="00493EAB" w:rsidRPr="00C66D12">
        <w:rPr>
          <w:rFonts w:asciiTheme="minorHAnsi" w:hAnsiTheme="minorHAnsi"/>
          <w:bCs/>
          <w:iCs/>
          <w:sz w:val="22"/>
          <w:szCs w:val="22"/>
          <w:lang w:bidi="ar"/>
        </w:rPr>
        <w:t xml:space="preserve">SESAR JU </w:t>
      </w:r>
      <w:r w:rsidR="00837741" w:rsidRPr="00C66D12">
        <w:rPr>
          <w:rFonts w:asciiTheme="minorHAnsi" w:hAnsiTheme="minorHAnsi"/>
          <w:bCs/>
          <w:iCs/>
          <w:sz w:val="22"/>
          <w:szCs w:val="22"/>
          <w:lang w:bidi="ar"/>
        </w:rPr>
        <w:t xml:space="preserve">signed a Memorandum of Cooperation (MoC) to enhance collaboration between their respective air traffic management (ATM) modernisation initiatives in order to contribute to the development and harmonisation </w:t>
      </w:r>
      <w:r w:rsidR="00904D2B" w:rsidRPr="00C66D12">
        <w:rPr>
          <w:rFonts w:asciiTheme="minorHAnsi" w:hAnsiTheme="minorHAnsi"/>
          <w:bCs/>
          <w:iCs/>
          <w:sz w:val="22"/>
          <w:szCs w:val="22"/>
          <w:lang w:bidi="ar"/>
        </w:rPr>
        <w:t>of</w:t>
      </w:r>
      <w:r w:rsidR="00837741" w:rsidRPr="00C66D12">
        <w:rPr>
          <w:rFonts w:asciiTheme="minorHAnsi" w:hAnsiTheme="minorHAnsi"/>
          <w:bCs/>
          <w:iCs/>
          <w:sz w:val="22"/>
          <w:szCs w:val="22"/>
          <w:lang w:bidi="ar"/>
        </w:rPr>
        <w:t xml:space="preserve"> global </w:t>
      </w:r>
      <w:r w:rsidR="00904D2B" w:rsidRPr="00C66D12">
        <w:rPr>
          <w:rFonts w:asciiTheme="minorHAnsi" w:hAnsiTheme="minorHAnsi"/>
          <w:bCs/>
          <w:iCs/>
          <w:sz w:val="22"/>
          <w:szCs w:val="22"/>
          <w:lang w:bidi="ar"/>
        </w:rPr>
        <w:t>aviation</w:t>
      </w:r>
      <w:r w:rsidR="00837741" w:rsidRPr="00C66D12">
        <w:rPr>
          <w:rFonts w:asciiTheme="minorHAnsi" w:hAnsiTheme="minorHAnsi"/>
          <w:bCs/>
          <w:iCs/>
          <w:sz w:val="22"/>
          <w:szCs w:val="22"/>
          <w:lang w:bidi="ar"/>
        </w:rPr>
        <w:t>. The scope of the collaboration between the parties includes the sharing of information,</w:t>
      </w:r>
      <w:r w:rsidR="00904D2B" w:rsidRPr="00C66D12">
        <w:rPr>
          <w:rFonts w:asciiTheme="minorHAnsi" w:hAnsiTheme="minorHAnsi"/>
          <w:bCs/>
          <w:iCs/>
          <w:sz w:val="22"/>
          <w:szCs w:val="22"/>
          <w:lang w:bidi="ar"/>
        </w:rPr>
        <w:t xml:space="preserve"> knowledge and expertise</w:t>
      </w:r>
      <w:r w:rsidR="00493EAB" w:rsidRPr="00C66D12">
        <w:rPr>
          <w:rFonts w:asciiTheme="minorHAnsi" w:hAnsiTheme="minorHAnsi"/>
          <w:bCs/>
          <w:iCs/>
          <w:sz w:val="22"/>
          <w:szCs w:val="22"/>
          <w:lang w:bidi="ar"/>
        </w:rPr>
        <w:t>,</w:t>
      </w:r>
      <w:r w:rsidR="00904D2B" w:rsidRPr="00C66D12">
        <w:rPr>
          <w:rFonts w:asciiTheme="minorHAnsi" w:hAnsiTheme="minorHAnsi"/>
          <w:bCs/>
          <w:iCs/>
          <w:sz w:val="22"/>
          <w:szCs w:val="22"/>
          <w:lang w:bidi="ar"/>
        </w:rPr>
        <w:t xml:space="preserve"> and co</w:t>
      </w:r>
      <w:r w:rsidR="00837741" w:rsidRPr="00C66D12">
        <w:rPr>
          <w:rFonts w:asciiTheme="minorHAnsi" w:hAnsiTheme="minorHAnsi"/>
          <w:bCs/>
          <w:iCs/>
          <w:sz w:val="22"/>
          <w:szCs w:val="22"/>
          <w:lang w:bidi="ar"/>
        </w:rPr>
        <w:t xml:space="preserve">operating </w:t>
      </w:r>
      <w:r w:rsidR="00904D2B" w:rsidRPr="00C66D12">
        <w:rPr>
          <w:rFonts w:asciiTheme="minorHAnsi" w:hAnsiTheme="minorHAnsi"/>
          <w:bCs/>
          <w:iCs/>
          <w:sz w:val="22"/>
          <w:szCs w:val="22"/>
          <w:lang w:bidi="ar"/>
        </w:rPr>
        <w:t>on</w:t>
      </w:r>
      <w:r w:rsidR="00837741" w:rsidRPr="00C66D12">
        <w:rPr>
          <w:rFonts w:asciiTheme="minorHAnsi" w:hAnsiTheme="minorHAnsi"/>
          <w:bCs/>
          <w:iCs/>
          <w:sz w:val="22"/>
          <w:szCs w:val="22"/>
          <w:lang w:bidi="ar"/>
        </w:rPr>
        <w:t xml:space="preserve"> activities related to ATM modernisation.</w:t>
      </w:r>
    </w:p>
    <w:p w14:paraId="6CA16645" w14:textId="77777777" w:rsidR="00FC5F11" w:rsidRPr="00C66D12" w:rsidRDefault="00FC5F11" w:rsidP="00837741">
      <w:pPr>
        <w:jc w:val="both"/>
        <w:rPr>
          <w:rFonts w:asciiTheme="minorHAnsi" w:hAnsiTheme="minorHAnsi"/>
          <w:bCs/>
          <w:iCs/>
          <w:sz w:val="22"/>
          <w:szCs w:val="22"/>
          <w:lang w:bidi="ar"/>
        </w:rPr>
      </w:pPr>
    </w:p>
    <w:p w14:paraId="06DD4940" w14:textId="703F8F6D" w:rsidR="00837741" w:rsidRPr="00C66D12" w:rsidRDefault="00837741" w:rsidP="00837741">
      <w:pPr>
        <w:jc w:val="both"/>
        <w:rPr>
          <w:rFonts w:asciiTheme="minorHAnsi" w:hAnsiTheme="minorHAnsi" w:cstheme="minorBidi"/>
          <w:bCs/>
          <w:sz w:val="22"/>
          <w:szCs w:val="22"/>
        </w:rPr>
      </w:pPr>
      <w:r w:rsidRPr="00C66D12">
        <w:rPr>
          <w:rFonts w:asciiTheme="minorHAnsi" w:hAnsiTheme="minorHAnsi" w:cstheme="minorBidi"/>
          <w:bCs/>
          <w:sz w:val="22"/>
          <w:szCs w:val="22"/>
        </w:rPr>
        <w:t xml:space="preserve">The agreement was signed by H.E. Abdulla Nasser Turki Al Subaey, Chairman of QCAA and Florian Guillermet, Executive Director of </w:t>
      </w:r>
      <w:r w:rsidR="00493EAB" w:rsidRPr="00C66D12">
        <w:rPr>
          <w:rFonts w:asciiTheme="minorHAnsi" w:hAnsiTheme="minorHAnsi" w:cstheme="minorBidi"/>
          <w:bCs/>
          <w:sz w:val="22"/>
          <w:szCs w:val="22"/>
        </w:rPr>
        <w:t xml:space="preserve">the </w:t>
      </w:r>
      <w:r w:rsidRPr="00C66D12">
        <w:rPr>
          <w:rFonts w:asciiTheme="minorHAnsi" w:hAnsiTheme="minorHAnsi" w:cstheme="minorBidi"/>
          <w:bCs/>
          <w:sz w:val="22"/>
          <w:szCs w:val="22"/>
        </w:rPr>
        <w:t xml:space="preserve">SESAR Joint Undertaking. </w:t>
      </w:r>
    </w:p>
    <w:p w14:paraId="724FCA2E" w14:textId="77777777" w:rsidR="00837741" w:rsidRPr="00C66D12" w:rsidRDefault="00837741" w:rsidP="00837741">
      <w:pPr>
        <w:jc w:val="both"/>
        <w:rPr>
          <w:rFonts w:asciiTheme="minorHAnsi" w:hAnsiTheme="minorHAnsi" w:cstheme="minorBidi"/>
          <w:bCs/>
          <w:sz w:val="22"/>
          <w:szCs w:val="22"/>
        </w:rPr>
      </w:pPr>
    </w:p>
    <w:p w14:paraId="7A0C2DCF" w14:textId="150FFDF5" w:rsidR="00837741" w:rsidRPr="00C66D12" w:rsidRDefault="00837741" w:rsidP="002E122F">
      <w:pPr>
        <w:pStyle w:val="NormalWeb"/>
        <w:shd w:val="clear" w:color="auto" w:fill="FFFFFF"/>
        <w:spacing w:before="0" w:beforeAutospacing="0" w:after="0" w:afterAutospacing="0"/>
        <w:jc w:val="both"/>
        <w:rPr>
          <w:rFonts w:asciiTheme="minorHAnsi" w:hAnsiTheme="minorHAnsi" w:cstheme="minorBidi"/>
          <w:color w:val="000000"/>
          <w:sz w:val="22"/>
          <w:szCs w:val="22"/>
          <w:shd w:val="clear" w:color="auto" w:fill="FFFFFF"/>
        </w:rPr>
      </w:pPr>
      <w:r w:rsidRPr="00C66D12">
        <w:rPr>
          <w:rFonts w:asciiTheme="minorHAnsi" w:hAnsiTheme="minorHAnsi" w:cstheme="minorBidi"/>
          <w:b/>
          <w:bCs/>
          <w:sz w:val="22"/>
          <w:szCs w:val="22"/>
        </w:rPr>
        <w:t>H.E. Abdulla Nasser Turki Al Subaey</w:t>
      </w:r>
      <w:r w:rsidRPr="00C66D12">
        <w:rPr>
          <w:rFonts w:asciiTheme="minorHAnsi" w:hAnsiTheme="minorHAnsi" w:cstheme="minorBidi"/>
          <w:bCs/>
          <w:sz w:val="22"/>
          <w:szCs w:val="22"/>
        </w:rPr>
        <w:t xml:space="preserve"> said: </w:t>
      </w:r>
      <w:r w:rsidR="00B95F1C" w:rsidRPr="00C66D12">
        <w:rPr>
          <w:rFonts w:asciiTheme="minorHAnsi" w:hAnsiTheme="minorHAnsi" w:cstheme="minorBidi"/>
          <w:color w:val="000000"/>
          <w:sz w:val="22"/>
          <w:szCs w:val="22"/>
          <w:shd w:val="clear" w:color="auto" w:fill="FFFFFF"/>
        </w:rPr>
        <w:t xml:space="preserve"> </w:t>
      </w:r>
      <w:r w:rsidR="00493EAB" w:rsidRPr="00C66D12">
        <w:rPr>
          <w:rFonts w:asciiTheme="minorHAnsi" w:hAnsiTheme="minorHAnsi" w:cstheme="minorBidi"/>
          <w:color w:val="000000"/>
          <w:sz w:val="22"/>
          <w:szCs w:val="22"/>
          <w:shd w:val="clear" w:color="auto" w:fill="FFFFFF"/>
        </w:rPr>
        <w:t>“</w:t>
      </w:r>
      <w:r w:rsidR="00B95F1C" w:rsidRPr="00C66D12">
        <w:rPr>
          <w:rFonts w:asciiTheme="minorHAnsi" w:hAnsiTheme="minorHAnsi" w:cstheme="minorBidi"/>
          <w:i/>
          <w:color w:val="000000"/>
          <w:sz w:val="22"/>
          <w:szCs w:val="22"/>
          <w:shd w:val="clear" w:color="auto" w:fill="FFFFFF"/>
        </w:rPr>
        <w:t>The Qatar national aviation sector is growing very fast an</w:t>
      </w:r>
      <w:r w:rsidR="00EC651E" w:rsidRPr="00C66D12">
        <w:rPr>
          <w:rFonts w:asciiTheme="minorHAnsi" w:hAnsiTheme="minorHAnsi" w:cstheme="minorBidi"/>
          <w:i/>
          <w:color w:val="000000"/>
          <w:sz w:val="22"/>
          <w:szCs w:val="22"/>
          <w:shd w:val="clear" w:color="auto" w:fill="FFFFFF"/>
        </w:rPr>
        <w:t xml:space="preserve">d this growth </w:t>
      </w:r>
      <w:r w:rsidR="00683B3F" w:rsidRPr="00C66D12">
        <w:rPr>
          <w:rFonts w:asciiTheme="minorHAnsi" w:hAnsiTheme="minorHAnsi" w:cstheme="minorBidi"/>
          <w:i/>
          <w:color w:val="000000"/>
          <w:sz w:val="22"/>
          <w:szCs w:val="22"/>
          <w:shd w:val="clear" w:color="auto" w:fill="FFFFFF"/>
        </w:rPr>
        <w:t>has an impact on</w:t>
      </w:r>
      <w:r w:rsidR="00B95F1C" w:rsidRPr="00C66D12">
        <w:rPr>
          <w:rFonts w:asciiTheme="minorHAnsi" w:hAnsiTheme="minorHAnsi" w:cstheme="minorBidi"/>
          <w:i/>
          <w:color w:val="000000"/>
          <w:sz w:val="22"/>
          <w:szCs w:val="22"/>
          <w:shd w:val="clear" w:color="auto" w:fill="FFFFFF"/>
        </w:rPr>
        <w:t xml:space="preserve"> the Qatar </w:t>
      </w:r>
      <w:r w:rsidR="00493EAB" w:rsidRPr="00C66D12">
        <w:rPr>
          <w:rFonts w:asciiTheme="minorHAnsi" w:hAnsiTheme="minorHAnsi" w:cstheme="minorBidi"/>
          <w:i/>
          <w:color w:val="000000"/>
          <w:sz w:val="22"/>
          <w:szCs w:val="22"/>
          <w:shd w:val="clear" w:color="auto" w:fill="FFFFFF"/>
        </w:rPr>
        <w:t xml:space="preserve">air traffic services </w:t>
      </w:r>
      <w:r w:rsidR="00683B3F" w:rsidRPr="00C66D12">
        <w:rPr>
          <w:rFonts w:asciiTheme="minorHAnsi" w:hAnsiTheme="minorHAnsi" w:cstheme="minorBidi"/>
          <w:i/>
          <w:color w:val="000000"/>
          <w:sz w:val="22"/>
          <w:szCs w:val="22"/>
          <w:shd w:val="clear" w:color="auto" w:fill="FFFFFF"/>
        </w:rPr>
        <w:t xml:space="preserve">and the use </w:t>
      </w:r>
      <w:r w:rsidR="00B95F1C" w:rsidRPr="00C66D12">
        <w:rPr>
          <w:rFonts w:asciiTheme="minorHAnsi" w:hAnsiTheme="minorHAnsi" w:cstheme="minorBidi"/>
          <w:i/>
          <w:color w:val="000000"/>
          <w:sz w:val="22"/>
          <w:szCs w:val="22"/>
          <w:shd w:val="clear" w:color="auto" w:fill="FFFFFF"/>
        </w:rPr>
        <w:t xml:space="preserve">of the Qatar </w:t>
      </w:r>
      <w:r w:rsidR="00493EAB" w:rsidRPr="00C66D12">
        <w:rPr>
          <w:rFonts w:asciiTheme="minorHAnsi" w:hAnsiTheme="minorHAnsi" w:cstheme="minorBidi"/>
          <w:i/>
          <w:color w:val="000000"/>
          <w:sz w:val="22"/>
          <w:szCs w:val="22"/>
          <w:shd w:val="clear" w:color="auto" w:fill="FFFFFF"/>
        </w:rPr>
        <w:t>airspace</w:t>
      </w:r>
      <w:r w:rsidR="00B95F1C" w:rsidRPr="00C66D12">
        <w:rPr>
          <w:rFonts w:asciiTheme="minorHAnsi" w:hAnsiTheme="minorHAnsi" w:cstheme="minorBidi"/>
          <w:i/>
          <w:color w:val="000000"/>
          <w:sz w:val="22"/>
          <w:szCs w:val="22"/>
          <w:shd w:val="clear" w:color="auto" w:fill="FFFFFF"/>
        </w:rPr>
        <w:t xml:space="preserve">. For </w:t>
      </w:r>
      <w:r w:rsidR="00683B3F" w:rsidRPr="00C66D12">
        <w:rPr>
          <w:rFonts w:asciiTheme="minorHAnsi" w:hAnsiTheme="minorHAnsi" w:cstheme="minorBidi"/>
          <w:i/>
          <w:color w:val="000000"/>
          <w:sz w:val="22"/>
          <w:szCs w:val="22"/>
          <w:shd w:val="clear" w:color="auto" w:fill="FFFFFF"/>
        </w:rPr>
        <w:t xml:space="preserve">the State of Qatar and for </w:t>
      </w:r>
      <w:r w:rsidR="00B95F1C" w:rsidRPr="00C66D12">
        <w:rPr>
          <w:rFonts w:asciiTheme="minorHAnsi" w:hAnsiTheme="minorHAnsi" w:cstheme="minorBidi"/>
          <w:i/>
          <w:color w:val="000000"/>
          <w:sz w:val="22"/>
          <w:szCs w:val="22"/>
          <w:shd w:val="clear" w:color="auto" w:fill="FFFFFF"/>
        </w:rPr>
        <w:t xml:space="preserve">the </w:t>
      </w:r>
      <w:r w:rsidR="00EC651E" w:rsidRPr="00C66D12">
        <w:rPr>
          <w:rFonts w:asciiTheme="minorHAnsi" w:hAnsiTheme="minorHAnsi" w:cstheme="minorBidi"/>
          <w:i/>
          <w:color w:val="000000"/>
          <w:sz w:val="22"/>
          <w:szCs w:val="22"/>
          <w:shd w:val="clear" w:color="auto" w:fill="FFFFFF"/>
        </w:rPr>
        <w:t xml:space="preserve">air </w:t>
      </w:r>
      <w:r w:rsidR="00B95F1C" w:rsidRPr="00C66D12">
        <w:rPr>
          <w:rFonts w:asciiTheme="minorHAnsi" w:hAnsiTheme="minorHAnsi" w:cstheme="minorBidi"/>
          <w:i/>
          <w:color w:val="000000"/>
          <w:sz w:val="22"/>
          <w:szCs w:val="22"/>
          <w:shd w:val="clear" w:color="auto" w:fill="FFFFFF"/>
        </w:rPr>
        <w:t xml:space="preserve">traffic passing through the Qatar </w:t>
      </w:r>
      <w:r w:rsidR="00493EAB" w:rsidRPr="00C66D12">
        <w:rPr>
          <w:rFonts w:asciiTheme="minorHAnsi" w:hAnsiTheme="minorHAnsi" w:cstheme="minorBidi"/>
          <w:i/>
          <w:color w:val="000000"/>
          <w:sz w:val="22"/>
          <w:szCs w:val="22"/>
          <w:shd w:val="clear" w:color="auto" w:fill="FFFFFF"/>
        </w:rPr>
        <w:t xml:space="preserve">airspace </w:t>
      </w:r>
      <w:r w:rsidR="00683B3F" w:rsidRPr="00C66D12">
        <w:rPr>
          <w:rFonts w:asciiTheme="minorHAnsi" w:hAnsiTheme="minorHAnsi" w:cstheme="minorBidi"/>
          <w:i/>
          <w:color w:val="000000"/>
          <w:sz w:val="22"/>
          <w:szCs w:val="22"/>
          <w:shd w:val="clear" w:color="auto" w:fill="FFFFFF"/>
        </w:rPr>
        <w:t>the cooperation</w:t>
      </w:r>
      <w:r w:rsidR="00B95F1C" w:rsidRPr="00C66D12">
        <w:rPr>
          <w:rFonts w:asciiTheme="minorHAnsi" w:hAnsiTheme="minorHAnsi" w:cstheme="minorBidi"/>
          <w:i/>
          <w:color w:val="000000"/>
          <w:sz w:val="22"/>
          <w:szCs w:val="22"/>
          <w:shd w:val="clear" w:color="auto" w:fill="FFFFFF"/>
        </w:rPr>
        <w:t xml:space="preserve"> with SESAR Joint Undertaking</w:t>
      </w:r>
      <w:r w:rsidR="00683B3F" w:rsidRPr="00C66D12">
        <w:rPr>
          <w:rFonts w:asciiTheme="minorHAnsi" w:hAnsiTheme="minorHAnsi" w:cstheme="minorBidi"/>
          <w:i/>
          <w:color w:val="000000"/>
          <w:sz w:val="22"/>
          <w:szCs w:val="22"/>
          <w:shd w:val="clear" w:color="auto" w:fill="FFFFFF"/>
        </w:rPr>
        <w:t xml:space="preserve"> is important</w:t>
      </w:r>
      <w:r w:rsidR="00B95F1C" w:rsidRPr="00C66D12">
        <w:rPr>
          <w:rFonts w:asciiTheme="minorHAnsi" w:hAnsiTheme="minorHAnsi" w:cstheme="minorBidi"/>
          <w:i/>
          <w:color w:val="000000"/>
          <w:sz w:val="22"/>
          <w:szCs w:val="22"/>
          <w:shd w:val="clear" w:color="auto" w:fill="FFFFFF"/>
        </w:rPr>
        <w:t xml:space="preserve">. This cooperation will </w:t>
      </w:r>
      <w:r w:rsidR="006B063C" w:rsidRPr="00C66D12">
        <w:rPr>
          <w:rFonts w:asciiTheme="minorHAnsi" w:hAnsiTheme="minorHAnsi" w:cstheme="minorBidi"/>
          <w:i/>
          <w:color w:val="000000"/>
          <w:sz w:val="22"/>
          <w:szCs w:val="22"/>
          <w:shd w:val="clear" w:color="auto" w:fill="FFFFFF"/>
        </w:rPr>
        <w:t xml:space="preserve">contribute to create more interoperability between </w:t>
      </w:r>
      <w:r w:rsidR="00493EAB" w:rsidRPr="00C66D12">
        <w:rPr>
          <w:rFonts w:asciiTheme="minorHAnsi" w:hAnsiTheme="minorHAnsi" w:cstheme="minorBidi"/>
          <w:i/>
          <w:color w:val="000000"/>
          <w:sz w:val="22"/>
          <w:szCs w:val="22"/>
          <w:shd w:val="clear" w:color="auto" w:fill="FFFFFF"/>
        </w:rPr>
        <w:t>air traffic management systems</w:t>
      </w:r>
      <w:r w:rsidR="00EC651E" w:rsidRPr="00C66D12">
        <w:rPr>
          <w:rFonts w:asciiTheme="minorHAnsi" w:hAnsiTheme="minorHAnsi" w:cstheme="minorBidi"/>
          <w:i/>
          <w:color w:val="000000"/>
          <w:sz w:val="22"/>
          <w:szCs w:val="22"/>
          <w:shd w:val="clear" w:color="auto" w:fill="FFFFFF"/>
        </w:rPr>
        <w:t xml:space="preserve">, it </w:t>
      </w:r>
      <w:r w:rsidR="006B063C" w:rsidRPr="00C66D12">
        <w:rPr>
          <w:rFonts w:asciiTheme="minorHAnsi" w:hAnsiTheme="minorHAnsi" w:cstheme="minorBidi"/>
          <w:i/>
          <w:color w:val="000000"/>
          <w:sz w:val="22"/>
          <w:szCs w:val="22"/>
          <w:shd w:val="clear" w:color="auto" w:fill="FFFFFF"/>
        </w:rPr>
        <w:t xml:space="preserve">will be beneficial for the airlines and </w:t>
      </w:r>
      <w:r w:rsidR="00EC651E" w:rsidRPr="00C66D12">
        <w:rPr>
          <w:rFonts w:asciiTheme="minorHAnsi" w:hAnsiTheme="minorHAnsi" w:cstheme="minorBidi"/>
          <w:i/>
          <w:color w:val="000000"/>
          <w:sz w:val="22"/>
          <w:szCs w:val="22"/>
          <w:shd w:val="clear" w:color="auto" w:fill="FFFFFF"/>
        </w:rPr>
        <w:t xml:space="preserve">for </w:t>
      </w:r>
      <w:r w:rsidR="006B063C" w:rsidRPr="00C66D12">
        <w:rPr>
          <w:rFonts w:asciiTheme="minorHAnsi" w:hAnsiTheme="minorHAnsi" w:cstheme="minorBidi"/>
          <w:i/>
          <w:color w:val="000000"/>
          <w:sz w:val="22"/>
          <w:szCs w:val="22"/>
          <w:shd w:val="clear" w:color="auto" w:fill="FFFFFF"/>
        </w:rPr>
        <w:t xml:space="preserve">the passengers.  The QCAA is very honoured with this Memorandum of Cooperation and we start in 2018 immediately </w:t>
      </w:r>
      <w:r w:rsidR="00EC651E" w:rsidRPr="00C66D12">
        <w:rPr>
          <w:rFonts w:asciiTheme="minorHAnsi" w:hAnsiTheme="minorHAnsi" w:cstheme="minorBidi"/>
          <w:i/>
          <w:color w:val="000000"/>
          <w:sz w:val="22"/>
          <w:szCs w:val="22"/>
          <w:shd w:val="clear" w:color="auto" w:fill="FFFFFF"/>
        </w:rPr>
        <w:t>with the implementation</w:t>
      </w:r>
      <w:r w:rsidR="00493EAB" w:rsidRPr="00C66D12">
        <w:rPr>
          <w:rFonts w:asciiTheme="minorHAnsi" w:hAnsiTheme="minorHAnsi" w:cstheme="minorBidi"/>
          <w:i/>
          <w:color w:val="000000"/>
          <w:sz w:val="22"/>
          <w:szCs w:val="22"/>
          <w:shd w:val="clear" w:color="auto" w:fill="FFFFFF"/>
        </w:rPr>
        <w:t>”</w:t>
      </w:r>
      <w:r w:rsidR="00EC651E" w:rsidRPr="00C66D12">
        <w:rPr>
          <w:rFonts w:asciiTheme="minorHAnsi" w:hAnsiTheme="minorHAnsi" w:cstheme="minorBidi"/>
          <w:color w:val="000000"/>
          <w:sz w:val="22"/>
          <w:szCs w:val="22"/>
          <w:shd w:val="clear" w:color="auto" w:fill="FFFFFF"/>
        </w:rPr>
        <w:t>.</w:t>
      </w:r>
      <w:r w:rsidR="006B063C" w:rsidRPr="00C66D12">
        <w:rPr>
          <w:rFonts w:asciiTheme="minorHAnsi" w:hAnsiTheme="minorHAnsi" w:cstheme="minorBidi"/>
          <w:color w:val="000000"/>
          <w:sz w:val="22"/>
          <w:szCs w:val="22"/>
          <w:shd w:val="clear" w:color="auto" w:fill="FFFFFF"/>
        </w:rPr>
        <w:t xml:space="preserve"> </w:t>
      </w:r>
    </w:p>
    <w:p w14:paraId="50FFC383" w14:textId="77777777" w:rsidR="002E122F" w:rsidRPr="00C66D12" w:rsidRDefault="002E122F" w:rsidP="002E122F">
      <w:pPr>
        <w:pStyle w:val="NormalWeb"/>
        <w:shd w:val="clear" w:color="auto" w:fill="FFFFFF"/>
        <w:spacing w:before="0" w:beforeAutospacing="0" w:after="0" w:afterAutospacing="0"/>
        <w:jc w:val="both"/>
        <w:rPr>
          <w:rFonts w:asciiTheme="minorHAnsi" w:hAnsiTheme="minorHAnsi" w:cstheme="minorBidi"/>
          <w:color w:val="000000"/>
          <w:sz w:val="22"/>
          <w:szCs w:val="22"/>
          <w:shd w:val="clear" w:color="auto" w:fill="FFFFFF"/>
        </w:rPr>
      </w:pPr>
    </w:p>
    <w:p w14:paraId="40465C01" w14:textId="77777777" w:rsidR="00904D2B" w:rsidRPr="00C66D12" w:rsidRDefault="00837741" w:rsidP="002E122F">
      <w:pPr>
        <w:jc w:val="both"/>
        <w:rPr>
          <w:rFonts w:asciiTheme="minorHAnsi" w:hAnsiTheme="minorHAnsi" w:cstheme="minorBidi"/>
          <w:color w:val="000000"/>
          <w:sz w:val="22"/>
          <w:szCs w:val="22"/>
          <w:shd w:val="clear" w:color="auto" w:fill="FFFFFF"/>
        </w:rPr>
      </w:pPr>
      <w:r w:rsidRPr="00C66D12">
        <w:rPr>
          <w:rFonts w:asciiTheme="minorHAnsi" w:hAnsiTheme="minorHAnsi" w:cstheme="minorBidi"/>
          <w:b/>
          <w:bCs/>
          <w:sz w:val="22"/>
          <w:szCs w:val="22"/>
        </w:rPr>
        <w:t>Florian Guillermet</w:t>
      </w:r>
      <w:r w:rsidRPr="00C66D12">
        <w:rPr>
          <w:rFonts w:asciiTheme="minorHAnsi" w:hAnsiTheme="minorHAnsi" w:cstheme="minorBidi"/>
          <w:sz w:val="22"/>
          <w:szCs w:val="22"/>
        </w:rPr>
        <w:t xml:space="preserve"> said: </w:t>
      </w:r>
      <w:r w:rsidRPr="00C66D12">
        <w:rPr>
          <w:rFonts w:asciiTheme="minorHAnsi" w:hAnsiTheme="minorHAnsi" w:cstheme="minorBidi"/>
          <w:color w:val="000000"/>
          <w:sz w:val="22"/>
          <w:szCs w:val="22"/>
          <w:shd w:val="clear" w:color="auto" w:fill="FFFFFF"/>
        </w:rPr>
        <w:t>“</w:t>
      </w:r>
      <w:r w:rsidR="004F48D4" w:rsidRPr="00C66D12">
        <w:rPr>
          <w:rFonts w:asciiTheme="minorHAnsi" w:hAnsiTheme="minorHAnsi" w:cstheme="minorBidi"/>
          <w:i/>
          <w:color w:val="000000"/>
          <w:sz w:val="22"/>
          <w:szCs w:val="22"/>
          <w:shd w:val="clear" w:color="auto" w:fill="FFFFFF"/>
        </w:rPr>
        <w:t>Aviation is a global business requiring interoperable systems and operations in order to allow for the seamless and efficient flow of traffic between regions. Through this agreement, the aim is to work together to ensure that global aviation goes from strength to strength becoming smarter, cleaner and more affordable for passengers and businesses worldwide</w:t>
      </w:r>
      <w:r w:rsidR="00AC0C1F" w:rsidRPr="00C66D12">
        <w:rPr>
          <w:rFonts w:asciiTheme="minorHAnsi" w:hAnsiTheme="minorHAnsi" w:cstheme="minorBidi"/>
          <w:i/>
          <w:color w:val="000000"/>
          <w:sz w:val="22"/>
          <w:szCs w:val="22"/>
          <w:shd w:val="clear" w:color="auto" w:fill="FFFFFF"/>
        </w:rPr>
        <w:t>.</w:t>
      </w:r>
      <w:r w:rsidR="00AC0C1F" w:rsidRPr="00C66D12">
        <w:rPr>
          <w:rFonts w:asciiTheme="minorHAnsi" w:hAnsiTheme="minorHAnsi" w:cstheme="minorBidi"/>
          <w:color w:val="000000"/>
          <w:sz w:val="22"/>
          <w:szCs w:val="22"/>
          <w:shd w:val="clear" w:color="auto" w:fill="FFFFFF"/>
        </w:rPr>
        <w:t>”</w:t>
      </w:r>
    </w:p>
    <w:p w14:paraId="66446B4D" w14:textId="77777777" w:rsidR="00904D2B" w:rsidRPr="00C66D12" w:rsidRDefault="00904D2B" w:rsidP="00837741">
      <w:pPr>
        <w:autoSpaceDE w:val="0"/>
        <w:autoSpaceDN w:val="0"/>
        <w:adjustRightInd w:val="0"/>
        <w:spacing w:line="276" w:lineRule="auto"/>
        <w:rPr>
          <w:rFonts w:asciiTheme="minorHAnsi" w:hAnsiTheme="minorHAnsi" w:cstheme="minorBidi"/>
          <w:bCs/>
          <w:sz w:val="22"/>
          <w:szCs w:val="22"/>
        </w:rPr>
      </w:pPr>
    </w:p>
    <w:p w14:paraId="69D55A1D" w14:textId="32488F0A" w:rsidR="00283AA7" w:rsidRPr="00C66D12" w:rsidRDefault="00837741" w:rsidP="00283AA7">
      <w:pPr>
        <w:tabs>
          <w:tab w:val="left" w:pos="1710"/>
        </w:tabs>
        <w:jc w:val="both"/>
        <w:rPr>
          <w:rFonts w:asciiTheme="minorHAnsi" w:hAnsiTheme="minorHAnsi" w:cstheme="minorBidi"/>
          <w:bCs/>
          <w:color w:val="000000"/>
          <w:sz w:val="22"/>
          <w:szCs w:val="22"/>
          <w:shd w:val="clear" w:color="auto" w:fill="FFFFFF"/>
        </w:rPr>
      </w:pPr>
      <w:r w:rsidRPr="00C66D12">
        <w:rPr>
          <w:rFonts w:asciiTheme="minorHAnsi" w:hAnsiTheme="minorHAnsi" w:cstheme="minorBidi"/>
          <w:bCs/>
          <w:color w:val="000000"/>
          <w:sz w:val="22"/>
          <w:szCs w:val="22"/>
          <w:shd w:val="clear" w:color="auto" w:fill="FFFFFF"/>
        </w:rPr>
        <w:t xml:space="preserve">The agreement provides the framework for the organisation of </w:t>
      </w:r>
      <w:r w:rsidR="00283AA7" w:rsidRPr="00C66D12">
        <w:rPr>
          <w:rFonts w:asciiTheme="minorHAnsi" w:hAnsiTheme="minorHAnsi" w:cstheme="minorBidi"/>
          <w:bCs/>
          <w:color w:val="000000"/>
          <w:sz w:val="22"/>
          <w:szCs w:val="22"/>
          <w:shd w:val="clear" w:color="auto" w:fill="FFFFFF"/>
        </w:rPr>
        <w:t>flight trials involving Qatar and European service providers, airlines and airports on key SESAR concepts and solutions, addressing among other areas</w:t>
      </w:r>
      <w:r w:rsidR="00493EAB" w:rsidRPr="00C66D12">
        <w:rPr>
          <w:rFonts w:asciiTheme="minorHAnsi" w:hAnsiTheme="minorHAnsi" w:cstheme="minorBidi"/>
          <w:bCs/>
          <w:color w:val="000000"/>
          <w:sz w:val="22"/>
          <w:szCs w:val="22"/>
          <w:shd w:val="clear" w:color="auto" w:fill="FFFFFF"/>
        </w:rPr>
        <w:t>:</w:t>
      </w:r>
      <w:r w:rsidR="00283AA7" w:rsidRPr="00C66D12">
        <w:rPr>
          <w:rFonts w:asciiTheme="minorHAnsi" w:hAnsiTheme="minorHAnsi" w:cstheme="minorBidi"/>
          <w:bCs/>
          <w:color w:val="000000"/>
          <w:sz w:val="22"/>
          <w:szCs w:val="22"/>
          <w:shd w:val="clear" w:color="auto" w:fill="FFFFFF"/>
        </w:rPr>
        <w:t xml:space="preserve"> airport operations management, system-wide information management and data sharing, and wake vortex. These activities will </w:t>
      </w:r>
      <w:r w:rsidR="005E4602" w:rsidRPr="00C66D12">
        <w:rPr>
          <w:rFonts w:asciiTheme="minorHAnsi" w:hAnsiTheme="minorHAnsi" w:cstheme="minorBidi"/>
          <w:bCs/>
          <w:color w:val="000000"/>
          <w:sz w:val="22"/>
          <w:szCs w:val="22"/>
          <w:shd w:val="clear" w:color="auto" w:fill="FFFFFF"/>
        </w:rPr>
        <w:t xml:space="preserve">aim to </w:t>
      </w:r>
      <w:r w:rsidR="00283AA7" w:rsidRPr="00C66D12">
        <w:rPr>
          <w:rFonts w:asciiTheme="minorHAnsi" w:hAnsiTheme="minorHAnsi" w:cstheme="minorBidi"/>
          <w:bCs/>
          <w:color w:val="000000"/>
          <w:sz w:val="22"/>
          <w:szCs w:val="22"/>
          <w:shd w:val="clear" w:color="auto" w:fill="FFFFFF"/>
        </w:rPr>
        <w:t xml:space="preserve">demonstrate the </w:t>
      </w:r>
      <w:r w:rsidR="005E4602" w:rsidRPr="00C66D12">
        <w:rPr>
          <w:rFonts w:asciiTheme="minorHAnsi" w:hAnsiTheme="minorHAnsi" w:cstheme="minorBidi"/>
          <w:bCs/>
          <w:color w:val="000000"/>
          <w:sz w:val="22"/>
          <w:szCs w:val="22"/>
          <w:shd w:val="clear" w:color="auto" w:fill="FFFFFF"/>
        </w:rPr>
        <w:t>performance and operational benefits offered</w:t>
      </w:r>
      <w:r w:rsidR="00283AA7" w:rsidRPr="00C66D12">
        <w:rPr>
          <w:rFonts w:asciiTheme="minorHAnsi" w:hAnsiTheme="minorHAnsi" w:cstheme="minorBidi"/>
          <w:bCs/>
          <w:color w:val="000000"/>
          <w:sz w:val="22"/>
          <w:szCs w:val="22"/>
          <w:shd w:val="clear" w:color="auto" w:fill="FFFFFF"/>
        </w:rPr>
        <w:t xml:space="preserve"> </w:t>
      </w:r>
      <w:r w:rsidR="005E4602" w:rsidRPr="00C66D12">
        <w:rPr>
          <w:rFonts w:asciiTheme="minorHAnsi" w:hAnsiTheme="minorHAnsi" w:cstheme="minorBidi"/>
          <w:bCs/>
          <w:color w:val="000000"/>
          <w:sz w:val="22"/>
          <w:szCs w:val="22"/>
          <w:shd w:val="clear" w:color="auto" w:fill="FFFFFF"/>
        </w:rPr>
        <w:t>by SESAR and its technologies</w:t>
      </w:r>
      <w:r w:rsidR="00325B3A" w:rsidRPr="00C66D12">
        <w:rPr>
          <w:rFonts w:asciiTheme="minorHAnsi" w:hAnsiTheme="minorHAnsi" w:cstheme="minorBidi"/>
          <w:bCs/>
          <w:color w:val="000000"/>
          <w:sz w:val="22"/>
          <w:szCs w:val="22"/>
          <w:shd w:val="clear" w:color="auto" w:fill="FFFFFF"/>
        </w:rPr>
        <w:t>, including environmental benefits</w:t>
      </w:r>
      <w:r w:rsidR="005E4602" w:rsidRPr="00C66D12">
        <w:rPr>
          <w:rFonts w:asciiTheme="minorHAnsi" w:hAnsiTheme="minorHAnsi" w:cstheme="minorBidi"/>
          <w:bCs/>
          <w:color w:val="000000"/>
          <w:sz w:val="22"/>
          <w:szCs w:val="22"/>
          <w:shd w:val="clear" w:color="auto" w:fill="FFFFFF"/>
        </w:rPr>
        <w:t>.</w:t>
      </w:r>
    </w:p>
    <w:p w14:paraId="38EEEF04" w14:textId="77777777" w:rsidR="00283AA7" w:rsidRPr="00C66D12" w:rsidRDefault="00283AA7" w:rsidP="00283AA7">
      <w:pPr>
        <w:jc w:val="both"/>
        <w:rPr>
          <w:rFonts w:asciiTheme="minorHAnsi" w:hAnsiTheme="minorHAnsi" w:cstheme="minorBidi"/>
          <w:bCs/>
          <w:color w:val="000000"/>
          <w:sz w:val="22"/>
          <w:szCs w:val="22"/>
          <w:shd w:val="clear" w:color="auto" w:fill="FFFFFF"/>
        </w:rPr>
      </w:pPr>
    </w:p>
    <w:p w14:paraId="4154362F" w14:textId="6E8F6B8C" w:rsidR="00283AA7" w:rsidRPr="00C66D12" w:rsidRDefault="00283AA7" w:rsidP="00837741">
      <w:pPr>
        <w:jc w:val="both"/>
        <w:rPr>
          <w:color w:val="000000"/>
          <w:sz w:val="22"/>
          <w:szCs w:val="22"/>
        </w:rPr>
      </w:pPr>
      <w:r w:rsidRPr="00C66D12">
        <w:rPr>
          <w:rFonts w:asciiTheme="minorHAnsi" w:hAnsiTheme="minorHAnsi" w:cstheme="minorBidi"/>
          <w:bCs/>
          <w:color w:val="000000"/>
          <w:sz w:val="22"/>
          <w:szCs w:val="22"/>
          <w:shd w:val="clear" w:color="auto" w:fill="FFFFFF"/>
        </w:rPr>
        <w:t xml:space="preserve">Activities will </w:t>
      </w:r>
      <w:r w:rsidR="00FC5F11" w:rsidRPr="00C66D12">
        <w:rPr>
          <w:rFonts w:asciiTheme="minorHAnsi" w:hAnsiTheme="minorHAnsi" w:cstheme="minorBidi"/>
          <w:bCs/>
          <w:color w:val="000000"/>
          <w:sz w:val="22"/>
          <w:szCs w:val="22"/>
          <w:shd w:val="clear" w:color="auto" w:fill="FFFFFF"/>
        </w:rPr>
        <w:t xml:space="preserve">also </w:t>
      </w:r>
      <w:r w:rsidRPr="00C66D12">
        <w:rPr>
          <w:rFonts w:asciiTheme="minorHAnsi" w:hAnsiTheme="minorHAnsi" w:cstheme="minorBidi"/>
          <w:bCs/>
          <w:color w:val="000000"/>
          <w:sz w:val="22"/>
          <w:szCs w:val="22"/>
          <w:shd w:val="clear" w:color="auto" w:fill="FFFFFF"/>
        </w:rPr>
        <w:t>be undertaken to compare the European ATM Master Plan and the equivalent Qatar or regional strategic planning and performance assessment activities and to identify potential gaps, synergies and performance priorities including, but not limited to</w:t>
      </w:r>
      <w:r w:rsidR="00325B3A" w:rsidRPr="00C66D12">
        <w:rPr>
          <w:rFonts w:asciiTheme="minorHAnsi" w:hAnsiTheme="minorHAnsi" w:cstheme="minorBidi"/>
          <w:bCs/>
          <w:color w:val="000000"/>
          <w:sz w:val="22"/>
          <w:szCs w:val="22"/>
          <w:shd w:val="clear" w:color="auto" w:fill="FFFFFF"/>
        </w:rPr>
        <w:t>,</w:t>
      </w:r>
      <w:r w:rsidRPr="00C66D12">
        <w:rPr>
          <w:rFonts w:asciiTheme="minorHAnsi" w:hAnsiTheme="minorHAnsi" w:cstheme="minorBidi"/>
          <w:bCs/>
          <w:color w:val="000000"/>
          <w:sz w:val="22"/>
          <w:szCs w:val="22"/>
          <w:shd w:val="clear" w:color="auto" w:fill="FFFFFF"/>
        </w:rPr>
        <w:t xml:space="preserve"> </w:t>
      </w:r>
      <w:r w:rsidR="00325B3A" w:rsidRPr="00C66D12">
        <w:rPr>
          <w:rFonts w:asciiTheme="minorHAnsi" w:hAnsiTheme="minorHAnsi" w:cstheme="minorBidi"/>
          <w:bCs/>
          <w:color w:val="000000"/>
          <w:sz w:val="22"/>
          <w:szCs w:val="22"/>
          <w:shd w:val="clear" w:color="auto" w:fill="FFFFFF"/>
        </w:rPr>
        <w:t>drone</w:t>
      </w:r>
      <w:r w:rsidRPr="00C66D12">
        <w:rPr>
          <w:rFonts w:asciiTheme="minorHAnsi" w:hAnsiTheme="minorHAnsi" w:cstheme="minorBidi"/>
          <w:bCs/>
          <w:color w:val="000000"/>
          <w:sz w:val="22"/>
          <w:szCs w:val="22"/>
          <w:shd w:val="clear" w:color="auto" w:fill="FFFFFF"/>
        </w:rPr>
        <w:t xml:space="preserve"> operations and cyber security. These activities will </w:t>
      </w:r>
      <w:r w:rsidR="00FC5F11" w:rsidRPr="00C66D12">
        <w:rPr>
          <w:rFonts w:asciiTheme="minorHAnsi" w:hAnsiTheme="minorHAnsi" w:cstheme="minorBidi"/>
          <w:bCs/>
          <w:color w:val="000000"/>
          <w:sz w:val="22"/>
          <w:szCs w:val="22"/>
          <w:shd w:val="clear" w:color="auto" w:fill="FFFFFF"/>
        </w:rPr>
        <w:t>additionally</w:t>
      </w:r>
      <w:r w:rsidRPr="00C66D12">
        <w:rPr>
          <w:rFonts w:asciiTheme="minorHAnsi" w:hAnsiTheme="minorHAnsi" w:cstheme="minorBidi"/>
          <w:bCs/>
          <w:color w:val="000000"/>
          <w:sz w:val="22"/>
          <w:szCs w:val="22"/>
          <w:shd w:val="clear" w:color="auto" w:fill="FFFFFF"/>
        </w:rPr>
        <w:t xml:space="preserve"> ensure </w:t>
      </w:r>
      <w:r w:rsidRPr="00C66D12">
        <w:rPr>
          <w:rFonts w:asciiTheme="minorHAnsi" w:hAnsiTheme="minorHAnsi" w:cstheme="minorBidi"/>
          <w:color w:val="000000"/>
          <w:sz w:val="22"/>
          <w:szCs w:val="22"/>
          <w:shd w:val="clear" w:color="auto" w:fill="FFFFFF"/>
        </w:rPr>
        <w:t>support to and alignment with ICAO’s Global Air Navigation Plan (GANP)/Aviation System Block Upgrade (ASBU) modules.</w:t>
      </w:r>
    </w:p>
    <w:p w14:paraId="56AF78B9" w14:textId="77777777" w:rsidR="00837741" w:rsidRPr="00C66D12" w:rsidRDefault="00837741" w:rsidP="00837741">
      <w:pPr>
        <w:jc w:val="both"/>
        <w:rPr>
          <w:rStyle w:val="Strong"/>
          <w:rFonts w:asciiTheme="minorHAnsi" w:hAnsiTheme="minorHAnsi" w:cs="Arial"/>
          <w:b w:val="0"/>
          <w:sz w:val="22"/>
          <w:szCs w:val="22"/>
        </w:rPr>
      </w:pPr>
    </w:p>
    <w:p w14:paraId="18F89D1F" w14:textId="77777777" w:rsidR="00BC0C35" w:rsidRPr="00C66D12" w:rsidRDefault="00BC0C35" w:rsidP="00837741">
      <w:pPr>
        <w:jc w:val="both"/>
        <w:rPr>
          <w:rFonts w:asciiTheme="minorHAnsi" w:hAnsiTheme="minorHAnsi"/>
          <w:sz w:val="22"/>
          <w:szCs w:val="22"/>
        </w:rPr>
      </w:pPr>
    </w:p>
    <w:p w14:paraId="4434FE98" w14:textId="77777777" w:rsidR="00837741" w:rsidRPr="00C66D12" w:rsidRDefault="00837741" w:rsidP="00837741">
      <w:pPr>
        <w:jc w:val="both"/>
        <w:rPr>
          <w:rFonts w:asciiTheme="minorHAnsi" w:hAnsiTheme="minorHAnsi"/>
          <w:sz w:val="22"/>
          <w:szCs w:val="22"/>
        </w:rPr>
      </w:pPr>
    </w:p>
    <w:p w14:paraId="4017EB8E" w14:textId="77777777" w:rsidR="00837741" w:rsidRDefault="00837741" w:rsidP="00837741">
      <w:pPr>
        <w:jc w:val="center"/>
        <w:rPr>
          <w:rFonts w:asciiTheme="minorHAnsi" w:hAnsiTheme="minorHAnsi"/>
          <w:b/>
          <w:bCs/>
          <w:color w:val="000000"/>
        </w:rPr>
      </w:pPr>
      <w:r w:rsidRPr="002E122F">
        <w:rPr>
          <w:rFonts w:asciiTheme="minorHAnsi" w:hAnsiTheme="minorHAnsi"/>
          <w:b/>
          <w:bCs/>
          <w:color w:val="000000"/>
        </w:rPr>
        <w:t>ENDS</w:t>
      </w:r>
    </w:p>
    <w:p w14:paraId="14B066E9" w14:textId="77777777" w:rsidR="00BC0C35" w:rsidRPr="002E122F" w:rsidRDefault="00BC0C35" w:rsidP="00837741">
      <w:pPr>
        <w:jc w:val="center"/>
        <w:rPr>
          <w:rFonts w:asciiTheme="minorHAnsi" w:hAnsiTheme="minorHAnsi"/>
          <w:b/>
          <w:bCs/>
          <w:color w:val="000000"/>
        </w:rPr>
      </w:pPr>
    </w:p>
    <w:p w14:paraId="0D3B4F1C" w14:textId="77777777" w:rsidR="005470C5" w:rsidRPr="002E122F" w:rsidRDefault="005470C5" w:rsidP="00837741">
      <w:pPr>
        <w:rPr>
          <w:rStyle w:val="Strong"/>
          <w:rFonts w:asciiTheme="minorHAnsi" w:hAnsiTheme="minorHAnsi" w:cs="Arial"/>
        </w:rPr>
      </w:pPr>
    </w:p>
    <w:p w14:paraId="55E0DC17" w14:textId="77777777" w:rsidR="00837741" w:rsidRPr="002E122F" w:rsidRDefault="00837741" w:rsidP="00837741">
      <w:pPr>
        <w:rPr>
          <w:rStyle w:val="Strong"/>
          <w:rFonts w:asciiTheme="minorHAnsi" w:hAnsiTheme="minorHAnsi" w:cs="Arial"/>
        </w:rPr>
      </w:pPr>
      <w:r w:rsidRPr="002E122F">
        <w:rPr>
          <w:rStyle w:val="Strong"/>
          <w:rFonts w:asciiTheme="minorHAnsi" w:hAnsiTheme="minorHAnsi" w:cs="Arial"/>
        </w:rPr>
        <w:t>NOTES TO EDITORS</w:t>
      </w:r>
    </w:p>
    <w:p w14:paraId="2E684323" w14:textId="77777777" w:rsidR="00837741" w:rsidRPr="002E122F" w:rsidRDefault="00837741" w:rsidP="00837741">
      <w:pPr>
        <w:rPr>
          <w:rStyle w:val="Strong"/>
          <w:rFonts w:asciiTheme="minorHAnsi" w:hAnsiTheme="minorHAnsi" w:cs="Arial"/>
        </w:rPr>
      </w:pPr>
    </w:p>
    <w:p w14:paraId="70E454F4" w14:textId="77777777" w:rsidR="00837741" w:rsidRPr="002E122F" w:rsidRDefault="00837741" w:rsidP="00837741">
      <w:pPr>
        <w:jc w:val="both"/>
        <w:rPr>
          <w:rFonts w:asciiTheme="minorHAnsi" w:hAnsiTheme="minorHAnsi"/>
          <w:b/>
        </w:rPr>
      </w:pPr>
      <w:r w:rsidRPr="002E122F">
        <w:rPr>
          <w:rFonts w:asciiTheme="minorHAnsi" w:hAnsiTheme="minorHAnsi"/>
          <w:b/>
        </w:rPr>
        <w:t>About the Qatar Civil Aviation Authority</w:t>
      </w:r>
    </w:p>
    <w:p w14:paraId="029BFA2C" w14:textId="010A35F8" w:rsidR="00C62BB9" w:rsidRPr="002E122F" w:rsidRDefault="00C62BB9" w:rsidP="00C62BB9">
      <w:pPr>
        <w:jc w:val="both"/>
        <w:rPr>
          <w:rFonts w:asciiTheme="minorHAnsi" w:hAnsiTheme="minorHAnsi"/>
        </w:rPr>
      </w:pPr>
      <w:r w:rsidRPr="002E122F">
        <w:rPr>
          <w:rFonts w:asciiTheme="minorHAnsi" w:hAnsiTheme="minorHAnsi"/>
        </w:rPr>
        <w:t>The Civil Aviation Authority was founded in 2001 pursuant to Law No. 16 of 2001, later amended in 2009</w:t>
      </w:r>
      <w:r w:rsidR="008455E1">
        <w:rPr>
          <w:rFonts w:asciiTheme="minorHAnsi" w:hAnsiTheme="minorHAnsi"/>
        </w:rPr>
        <w:t>,</w:t>
      </w:r>
      <w:r w:rsidRPr="002E122F">
        <w:rPr>
          <w:rFonts w:asciiTheme="minorHAnsi" w:hAnsiTheme="minorHAnsi"/>
        </w:rPr>
        <w:t xml:space="preserve"> 2012</w:t>
      </w:r>
      <w:r w:rsidR="008455E1">
        <w:rPr>
          <w:rFonts w:asciiTheme="minorHAnsi" w:hAnsiTheme="minorHAnsi"/>
        </w:rPr>
        <w:t xml:space="preserve"> and 2014,</w:t>
      </w:r>
      <w:r w:rsidRPr="002E122F">
        <w:rPr>
          <w:rFonts w:asciiTheme="minorHAnsi" w:hAnsiTheme="minorHAnsi"/>
        </w:rPr>
        <w:t xml:space="preserve"> in accordance with the updated requirements of the domestic and international civil aviation sector. Qatar is indeed member of many international aviation organisations such as the International Air Transport Association (IATA), the International Civil Aviation Organization (ICAO) and the Arab Civil Aviation Commission (ACAC). QCCA has a legal personality and a budget that is affiliated with the Ministry of Transport</w:t>
      </w:r>
      <w:r w:rsidR="005470C5" w:rsidRPr="002E122F">
        <w:rPr>
          <w:rFonts w:asciiTheme="minorHAnsi" w:hAnsiTheme="minorHAnsi"/>
        </w:rPr>
        <w:t xml:space="preserve"> and Communications</w:t>
      </w:r>
      <w:r w:rsidRPr="002E122F">
        <w:rPr>
          <w:rFonts w:asciiTheme="minorHAnsi" w:hAnsiTheme="minorHAnsi"/>
        </w:rPr>
        <w:t>. Since its foundation, QCCA has signed 1</w:t>
      </w:r>
      <w:r w:rsidR="008455E1">
        <w:rPr>
          <w:rFonts w:asciiTheme="minorHAnsi" w:hAnsiTheme="minorHAnsi"/>
        </w:rPr>
        <w:t>63</w:t>
      </w:r>
      <w:r w:rsidRPr="002E122F">
        <w:rPr>
          <w:rFonts w:asciiTheme="minorHAnsi" w:hAnsiTheme="minorHAnsi"/>
        </w:rPr>
        <w:t xml:space="preserve"> agreements and </w:t>
      </w:r>
      <w:r w:rsidR="008455E1">
        <w:rPr>
          <w:rFonts w:asciiTheme="minorHAnsi" w:hAnsiTheme="minorHAnsi"/>
        </w:rPr>
        <w:t xml:space="preserve">many </w:t>
      </w:r>
      <w:r w:rsidRPr="002E122F">
        <w:rPr>
          <w:rFonts w:asciiTheme="minorHAnsi" w:hAnsiTheme="minorHAnsi"/>
        </w:rPr>
        <w:t>memorand</w:t>
      </w:r>
      <w:r w:rsidR="008455E1">
        <w:rPr>
          <w:rFonts w:asciiTheme="minorHAnsi" w:hAnsiTheme="minorHAnsi"/>
        </w:rPr>
        <w:t>a</w:t>
      </w:r>
      <w:r w:rsidRPr="002E122F">
        <w:rPr>
          <w:rFonts w:asciiTheme="minorHAnsi" w:hAnsiTheme="minorHAnsi"/>
        </w:rPr>
        <w:t xml:space="preserve"> of understanding with various countries all over the world.</w:t>
      </w:r>
    </w:p>
    <w:p w14:paraId="34D92242" w14:textId="77777777" w:rsidR="00C62BB9" w:rsidRPr="002E122F" w:rsidRDefault="00C62BB9" w:rsidP="00C62BB9">
      <w:pPr>
        <w:jc w:val="both"/>
        <w:rPr>
          <w:rFonts w:asciiTheme="minorHAnsi" w:hAnsiTheme="minorHAnsi"/>
        </w:rPr>
      </w:pPr>
      <w:r w:rsidRPr="002E122F">
        <w:rPr>
          <w:rFonts w:asciiTheme="minorHAnsi" w:hAnsiTheme="minorHAnsi"/>
        </w:rPr>
        <w:t xml:space="preserve"> </w:t>
      </w:r>
    </w:p>
    <w:p w14:paraId="09040145" w14:textId="77777777" w:rsidR="00837741" w:rsidRPr="002E122F" w:rsidRDefault="00C62BB9" w:rsidP="00837741">
      <w:pPr>
        <w:rPr>
          <w:rFonts w:asciiTheme="minorHAnsi" w:hAnsiTheme="minorHAnsi" w:cstheme="minorBidi"/>
          <w:color w:val="000000"/>
        </w:rPr>
      </w:pPr>
      <w:r w:rsidRPr="002E122F">
        <w:rPr>
          <w:rFonts w:asciiTheme="minorHAnsi" w:hAnsiTheme="minorHAnsi" w:cstheme="minorBidi"/>
          <w:color w:val="000000"/>
        </w:rPr>
        <w:t>Learn more about Q</w:t>
      </w:r>
      <w:r w:rsidR="00837741" w:rsidRPr="002E122F">
        <w:rPr>
          <w:rFonts w:asciiTheme="minorHAnsi" w:hAnsiTheme="minorHAnsi" w:cstheme="minorBidi"/>
          <w:color w:val="000000"/>
        </w:rPr>
        <w:t>CAA:</w:t>
      </w:r>
    </w:p>
    <w:p w14:paraId="79B15C86" w14:textId="77777777" w:rsidR="00837741" w:rsidRPr="002E122F" w:rsidRDefault="00501E4B" w:rsidP="00837741">
      <w:pPr>
        <w:rPr>
          <w:rStyle w:val="Strong"/>
          <w:rFonts w:asciiTheme="minorHAnsi" w:hAnsiTheme="minorHAnsi" w:cs="Arial"/>
        </w:rPr>
      </w:pPr>
      <w:hyperlink r:id="rId9" w:history="1">
        <w:r w:rsidR="00C62BB9" w:rsidRPr="002E122F">
          <w:rPr>
            <w:rStyle w:val="Hyperlink"/>
            <w:rFonts w:asciiTheme="minorHAnsi" w:hAnsiTheme="minorHAnsi" w:cstheme="minorBidi"/>
          </w:rPr>
          <w:t>http://www.caa.gov.qa</w:t>
        </w:r>
      </w:hyperlink>
      <w:r w:rsidR="00C62BB9" w:rsidRPr="002E122F">
        <w:rPr>
          <w:rFonts w:asciiTheme="minorHAnsi" w:hAnsiTheme="minorHAnsi" w:cstheme="minorBidi"/>
          <w:color w:val="000000"/>
        </w:rPr>
        <w:t xml:space="preserve"> </w:t>
      </w:r>
    </w:p>
    <w:p w14:paraId="2437842E" w14:textId="77777777" w:rsidR="00837741" w:rsidRPr="002E122F" w:rsidRDefault="00837741" w:rsidP="00837741">
      <w:pPr>
        <w:rPr>
          <w:rStyle w:val="Strong"/>
          <w:rFonts w:asciiTheme="minorHAnsi" w:hAnsiTheme="minorHAnsi" w:cs="Arial"/>
        </w:rPr>
      </w:pPr>
    </w:p>
    <w:p w14:paraId="00D6AA2A" w14:textId="77777777" w:rsidR="00837741" w:rsidRPr="002E122F" w:rsidRDefault="00837741" w:rsidP="00837741">
      <w:pPr>
        <w:rPr>
          <w:rFonts w:asciiTheme="minorHAnsi" w:hAnsiTheme="minorHAnsi" w:cs="Arial"/>
        </w:rPr>
      </w:pPr>
      <w:r w:rsidRPr="002E122F">
        <w:rPr>
          <w:rStyle w:val="Strong"/>
          <w:rFonts w:asciiTheme="minorHAnsi" w:hAnsiTheme="minorHAnsi" w:cs="Arial"/>
        </w:rPr>
        <w:t>About SESAR</w:t>
      </w:r>
    </w:p>
    <w:p w14:paraId="464AAB61" w14:textId="0CBB135F" w:rsidR="00837741" w:rsidRPr="002E122F" w:rsidRDefault="00837741" w:rsidP="00837741">
      <w:pPr>
        <w:jc w:val="both"/>
        <w:rPr>
          <w:rFonts w:asciiTheme="minorHAnsi" w:hAnsiTheme="minorHAnsi"/>
        </w:rPr>
      </w:pPr>
      <w:r w:rsidRPr="002E122F">
        <w:rPr>
          <w:rFonts w:asciiTheme="minorHAnsi" w:hAnsiTheme="minorHAnsi"/>
        </w:rPr>
        <w:t>As the technological pillar of the Single European Sky initiative, SESAR aims to modernise and harmonise air traffic management in Europe. The SESAR Joint Undertaking (SESAR JU) was established in 2007 as a public-private partnership to support this endeavour. It does so by pooling the knowledge and resources of the entire ATM community in order to define, research, develop and validate innovative technological and operational solutions. The SESAR JU is also responsible for the execution of the European ATM Master Plan which defines the EU priorities for R&amp;D and implementation. Founded by the European Union and Eurocontrol, the SESAR JU has 19 members, who together with their partners and affiliate associations will represent over 100 companies working in Europe and beyond. The SESAR JU also works closely with staff associations, regulators, airport operators</w:t>
      </w:r>
      <w:r w:rsidR="00BC0C35">
        <w:rPr>
          <w:rFonts w:asciiTheme="minorHAnsi" w:hAnsiTheme="minorHAnsi"/>
        </w:rPr>
        <w:t>, airspace users</w:t>
      </w:r>
      <w:r w:rsidRPr="002E122F">
        <w:rPr>
          <w:rFonts w:asciiTheme="minorHAnsi" w:hAnsiTheme="minorHAnsi"/>
        </w:rPr>
        <w:t xml:space="preserve"> and the scientific community.</w:t>
      </w:r>
    </w:p>
    <w:p w14:paraId="399D82D4" w14:textId="77777777" w:rsidR="00837741" w:rsidRPr="002E122F" w:rsidRDefault="00837741" w:rsidP="00837741">
      <w:pPr>
        <w:jc w:val="both"/>
        <w:rPr>
          <w:rFonts w:asciiTheme="minorHAnsi" w:hAnsiTheme="minorHAnsi"/>
        </w:rPr>
      </w:pPr>
    </w:p>
    <w:p w14:paraId="6AB0D51B" w14:textId="77777777" w:rsidR="00837741" w:rsidRPr="002E122F" w:rsidRDefault="00837741" w:rsidP="00837741">
      <w:pPr>
        <w:jc w:val="both"/>
        <w:rPr>
          <w:rFonts w:asciiTheme="minorHAnsi" w:hAnsiTheme="minorHAnsi"/>
        </w:rPr>
      </w:pPr>
      <w:r w:rsidRPr="002E122F">
        <w:rPr>
          <w:rFonts w:asciiTheme="minorHAnsi" w:hAnsiTheme="minorHAnsi"/>
        </w:rPr>
        <w:t>Learn more about SESAR:</w:t>
      </w:r>
    </w:p>
    <w:p w14:paraId="1CEC61B3" w14:textId="77777777" w:rsidR="00837741" w:rsidRPr="002E122F" w:rsidRDefault="00501E4B" w:rsidP="00837741">
      <w:pPr>
        <w:jc w:val="both"/>
        <w:rPr>
          <w:rFonts w:asciiTheme="minorHAnsi" w:hAnsiTheme="minorHAnsi"/>
        </w:rPr>
      </w:pPr>
      <w:hyperlink r:id="rId10" w:history="1">
        <w:r w:rsidR="00837741" w:rsidRPr="002E122F">
          <w:rPr>
            <w:rFonts w:asciiTheme="minorHAnsi" w:hAnsiTheme="minorHAnsi"/>
          </w:rPr>
          <w:t>www.sesar.eu</w:t>
        </w:r>
      </w:hyperlink>
    </w:p>
    <w:p w14:paraId="336CD14A" w14:textId="77777777" w:rsidR="00837741" w:rsidRPr="002E122F" w:rsidRDefault="00501E4B" w:rsidP="00837741">
      <w:pPr>
        <w:jc w:val="both"/>
        <w:rPr>
          <w:rFonts w:asciiTheme="minorHAnsi" w:hAnsiTheme="minorHAnsi"/>
        </w:rPr>
      </w:pPr>
      <w:hyperlink r:id="rId11" w:history="1">
        <w:r w:rsidR="00837741" w:rsidRPr="002E122F">
          <w:rPr>
            <w:rFonts w:asciiTheme="minorHAnsi" w:hAnsiTheme="minorHAnsi"/>
          </w:rPr>
          <w:t>www.sesarju.eu</w:t>
        </w:r>
      </w:hyperlink>
      <w:r w:rsidR="00837741" w:rsidRPr="002E122F">
        <w:rPr>
          <w:rFonts w:asciiTheme="minorHAnsi" w:hAnsiTheme="minorHAnsi"/>
        </w:rPr>
        <w:t xml:space="preserve"> </w:t>
      </w:r>
    </w:p>
    <w:p w14:paraId="6EF6E3A5" w14:textId="77777777" w:rsidR="00D90879" w:rsidRDefault="00837741" w:rsidP="00D90879">
      <w:pPr>
        <w:rPr>
          <w:rFonts w:asciiTheme="minorHAnsi" w:hAnsiTheme="minorHAnsi"/>
        </w:rPr>
      </w:pPr>
      <w:r w:rsidRPr="002E122F">
        <w:rPr>
          <w:rFonts w:asciiTheme="minorHAnsi" w:hAnsiTheme="minorHAnsi"/>
        </w:rPr>
        <w:br/>
      </w:r>
      <w:r w:rsidRPr="002E122F">
        <w:rPr>
          <w:rFonts w:asciiTheme="minorHAnsi" w:hAnsiTheme="minorHAnsi"/>
          <w:b/>
          <w:bCs/>
        </w:rPr>
        <w:t>For further information, please contact:</w:t>
      </w:r>
      <w:r w:rsidRPr="002E122F">
        <w:rPr>
          <w:rFonts w:asciiTheme="minorHAnsi" w:hAnsiTheme="minorHAnsi"/>
        </w:rPr>
        <w:br/>
      </w:r>
      <w:r w:rsidR="00D90879" w:rsidRPr="00140CBA">
        <w:rPr>
          <w:rFonts w:asciiTheme="minorHAnsi" w:hAnsiTheme="minorHAnsi"/>
        </w:rPr>
        <w:t>Talal Abdulla Al Malki, Director of PR and Communications Department</w:t>
      </w:r>
      <w:r w:rsidR="00D90879" w:rsidRPr="00140CBA">
        <w:rPr>
          <w:rFonts w:asciiTheme="minorHAnsi" w:hAnsiTheme="minorHAnsi"/>
        </w:rPr>
        <w:br/>
        <w:t>Email: info@caa.gov.qa</w:t>
      </w:r>
      <w:r w:rsidR="00D90879" w:rsidRPr="00140CBA">
        <w:rPr>
          <w:rFonts w:asciiTheme="minorHAnsi" w:hAnsiTheme="minorHAnsi"/>
        </w:rPr>
        <w:br/>
        <w:t>Tel: +974 44 55 73 33</w:t>
      </w:r>
    </w:p>
    <w:p w14:paraId="041FB649" w14:textId="77777777" w:rsidR="00501E4B" w:rsidRDefault="00501E4B" w:rsidP="00D90879">
      <w:pPr>
        <w:rPr>
          <w:rFonts w:asciiTheme="minorHAnsi" w:hAnsiTheme="minorHAnsi"/>
        </w:rPr>
      </w:pPr>
    </w:p>
    <w:p w14:paraId="49F13FEA" w14:textId="77777777" w:rsidR="00501E4B" w:rsidRPr="00501E4B" w:rsidRDefault="00501E4B" w:rsidP="00501E4B">
      <w:pPr>
        <w:rPr>
          <w:rFonts w:asciiTheme="minorHAnsi" w:hAnsiTheme="minorHAnsi"/>
        </w:rPr>
      </w:pPr>
      <w:r w:rsidRPr="00501E4B">
        <w:rPr>
          <w:rFonts w:asciiTheme="minorHAnsi" w:hAnsiTheme="minorHAnsi"/>
        </w:rPr>
        <w:t>Rasha Kamal Eddine</w:t>
      </w:r>
    </w:p>
    <w:p w14:paraId="472DDA0F" w14:textId="77777777" w:rsidR="00501E4B" w:rsidRPr="00501E4B" w:rsidRDefault="00501E4B" w:rsidP="00501E4B">
      <w:pPr>
        <w:rPr>
          <w:rFonts w:asciiTheme="minorHAnsi" w:hAnsiTheme="minorHAnsi"/>
        </w:rPr>
      </w:pPr>
      <w:r w:rsidRPr="00501E4B">
        <w:rPr>
          <w:rFonts w:asciiTheme="minorHAnsi" w:hAnsiTheme="minorHAnsi"/>
        </w:rPr>
        <w:t>Media Relations Team Manager Public Relations and Communications Civil Aviation Authority</w:t>
      </w:r>
    </w:p>
    <w:p w14:paraId="45135A6C" w14:textId="77777777" w:rsidR="00501E4B" w:rsidRPr="00501E4B" w:rsidRDefault="00501E4B" w:rsidP="00501E4B">
      <w:pPr>
        <w:rPr>
          <w:rFonts w:asciiTheme="minorHAnsi" w:hAnsiTheme="minorHAnsi"/>
        </w:rPr>
      </w:pPr>
      <w:r w:rsidRPr="00501E4B">
        <w:rPr>
          <w:rFonts w:asciiTheme="minorHAnsi" w:hAnsiTheme="minorHAnsi"/>
        </w:rPr>
        <w:t>Email: rasha.kamaleddine@caa.gov.qa</w:t>
      </w:r>
    </w:p>
    <w:p w14:paraId="1280CD6F" w14:textId="77777777" w:rsidR="00501E4B" w:rsidRPr="00501E4B" w:rsidRDefault="00501E4B" w:rsidP="00501E4B">
      <w:pPr>
        <w:rPr>
          <w:rFonts w:asciiTheme="minorHAnsi" w:hAnsiTheme="minorHAnsi"/>
        </w:rPr>
      </w:pPr>
      <w:r w:rsidRPr="00501E4B">
        <w:rPr>
          <w:rFonts w:asciiTheme="minorHAnsi" w:hAnsiTheme="minorHAnsi"/>
        </w:rPr>
        <w:t xml:space="preserve">Tel: +974 44 55 71 24 </w:t>
      </w:r>
    </w:p>
    <w:p w14:paraId="4BB321AC" w14:textId="77777777" w:rsidR="00501E4B" w:rsidRDefault="00501E4B" w:rsidP="00837741">
      <w:pPr>
        <w:rPr>
          <w:rFonts w:asciiTheme="minorHAnsi" w:hAnsiTheme="minorHAnsi"/>
        </w:rPr>
      </w:pPr>
    </w:p>
    <w:p w14:paraId="276B660B" w14:textId="77777777" w:rsidR="00837741" w:rsidRDefault="00837741" w:rsidP="00837741">
      <w:pPr>
        <w:rPr>
          <w:rFonts w:asciiTheme="minorHAnsi" w:hAnsiTheme="minorHAnsi"/>
        </w:rPr>
      </w:pPr>
      <w:bookmarkStart w:id="0" w:name="_GoBack"/>
      <w:bookmarkEnd w:id="0"/>
      <w:r w:rsidRPr="002E122F">
        <w:rPr>
          <w:rFonts w:asciiTheme="minorHAnsi" w:hAnsiTheme="minorHAnsi"/>
        </w:rPr>
        <w:t xml:space="preserve">Triona Keaveney, Senior Communications and Media Relations Officer </w:t>
      </w:r>
      <w:r w:rsidRPr="002E122F">
        <w:rPr>
          <w:rFonts w:asciiTheme="minorHAnsi" w:hAnsiTheme="minorHAnsi"/>
        </w:rPr>
        <w:br/>
        <w:t xml:space="preserve">Email: </w:t>
      </w:r>
      <w:hyperlink r:id="rId12" w:history="1">
        <w:r w:rsidRPr="002E122F">
          <w:rPr>
            <w:rFonts w:asciiTheme="minorHAnsi" w:hAnsiTheme="minorHAnsi"/>
          </w:rPr>
          <w:t>triona.keaveney@sesarju.eu</w:t>
        </w:r>
      </w:hyperlink>
      <w:r w:rsidRPr="002E122F">
        <w:rPr>
          <w:rFonts w:asciiTheme="minorHAnsi" w:hAnsiTheme="minorHAnsi"/>
        </w:rPr>
        <w:t xml:space="preserve"> /</w:t>
      </w:r>
      <w:hyperlink r:id="rId13" w:history="1">
        <w:r w:rsidRPr="002E122F">
          <w:rPr>
            <w:rFonts w:asciiTheme="minorHAnsi" w:hAnsiTheme="minorHAnsi"/>
          </w:rPr>
          <w:t xml:space="preserve">press@sesarju.eu </w:t>
        </w:r>
      </w:hyperlink>
      <w:r w:rsidRPr="002E122F">
        <w:rPr>
          <w:rFonts w:asciiTheme="minorHAnsi" w:hAnsiTheme="minorHAnsi"/>
        </w:rPr>
        <w:br/>
        <w:t>Tel: + 32 2 507 80 12</w:t>
      </w:r>
    </w:p>
    <w:p w14:paraId="0ADEA637" w14:textId="77777777" w:rsidR="00D90879" w:rsidRDefault="00D90879" w:rsidP="00837741">
      <w:pPr>
        <w:rPr>
          <w:rFonts w:asciiTheme="minorHAnsi" w:hAnsiTheme="minorHAnsi"/>
        </w:rPr>
      </w:pPr>
    </w:p>
    <w:p w14:paraId="1A9B3CE9" w14:textId="77777777" w:rsidR="00D90879" w:rsidRPr="002E122F" w:rsidRDefault="00D90879" w:rsidP="00837741">
      <w:pPr>
        <w:rPr>
          <w:rFonts w:asciiTheme="minorHAnsi" w:hAnsiTheme="minorHAnsi"/>
        </w:rPr>
      </w:pPr>
    </w:p>
    <w:p w14:paraId="5E367A81" w14:textId="77777777" w:rsidR="00BC3C0A" w:rsidRPr="002E122F" w:rsidRDefault="00BC3C0A" w:rsidP="00BC3C0A">
      <w:pPr>
        <w:rPr>
          <w:rFonts w:asciiTheme="minorHAnsi" w:hAnsiTheme="minorHAnsi"/>
        </w:rPr>
      </w:pPr>
    </w:p>
    <w:p w14:paraId="6B067DC7" w14:textId="77777777" w:rsidR="00A61B23" w:rsidRPr="002E122F" w:rsidRDefault="00BC3C0A" w:rsidP="00BC3C0A">
      <w:pPr>
        <w:tabs>
          <w:tab w:val="left" w:pos="3670"/>
        </w:tabs>
        <w:rPr>
          <w:rFonts w:asciiTheme="minorHAnsi" w:hAnsiTheme="minorHAnsi"/>
        </w:rPr>
      </w:pPr>
      <w:r w:rsidRPr="002E122F">
        <w:rPr>
          <w:rFonts w:asciiTheme="minorHAnsi" w:hAnsiTheme="minorHAnsi"/>
        </w:rPr>
        <w:tab/>
      </w:r>
    </w:p>
    <w:sectPr w:rsidR="00A61B23" w:rsidRPr="002E122F" w:rsidSect="003B3AAE">
      <w:headerReference w:type="default" r:id="rId14"/>
      <w:footerReference w:type="default" r:id="rId1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846E1" w14:textId="77777777" w:rsidR="000E3EEB" w:rsidRDefault="000E3EEB" w:rsidP="00354635">
      <w:r>
        <w:separator/>
      </w:r>
    </w:p>
  </w:endnote>
  <w:endnote w:type="continuationSeparator" w:id="0">
    <w:p w14:paraId="5C2D6B8C" w14:textId="77777777" w:rsidR="000E3EEB" w:rsidRDefault="000E3EEB" w:rsidP="00354635">
      <w:r>
        <w:continuationSeparator/>
      </w:r>
    </w:p>
  </w:endnote>
  <w:endnote w:type="continuationNotice" w:id="1">
    <w:p w14:paraId="386C4D62" w14:textId="77777777" w:rsidR="000E3EEB" w:rsidRDefault="000E3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7B133" w14:textId="495B0C44" w:rsidR="008C5B15" w:rsidRDefault="00837741" w:rsidP="008D45A6">
    <w:pPr>
      <w:pStyle w:val="Footer"/>
      <w:jc w:val="right"/>
    </w:pPr>
    <w:r>
      <w:rPr>
        <w:noProof/>
      </w:rPr>
      <w:drawing>
        <wp:anchor distT="0" distB="0" distL="114300" distR="114300" simplePos="0" relativeHeight="251658240" behindDoc="0" locked="0" layoutInCell="1" allowOverlap="1" wp14:anchorId="21BC0E65" wp14:editId="4680FD1A">
          <wp:simplePos x="0" y="0"/>
          <wp:positionH relativeFrom="page">
            <wp:posOffset>968375</wp:posOffset>
          </wp:positionH>
          <wp:positionV relativeFrom="page">
            <wp:posOffset>9976485</wp:posOffset>
          </wp:positionV>
          <wp:extent cx="2324100" cy="295275"/>
          <wp:effectExtent l="0" t="0" r="0" b="9525"/>
          <wp:wrapSquare wrapText="bothSides"/>
          <wp:docPr id="2" name="Picture 2" descr="Sesa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sa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295275"/>
                  </a:xfrm>
                  <a:prstGeom prst="rect">
                    <a:avLst/>
                  </a:prstGeom>
                  <a:noFill/>
                </pic:spPr>
              </pic:pic>
            </a:graphicData>
          </a:graphic>
          <wp14:sizeRelH relativeFrom="page">
            <wp14:pctWidth>0</wp14:pctWidth>
          </wp14:sizeRelH>
          <wp14:sizeRelV relativeFrom="page">
            <wp14:pctHeight>0</wp14:pctHeight>
          </wp14:sizeRelV>
        </wp:anchor>
      </w:drawing>
    </w:r>
    <w:r w:rsidR="008C5B15" w:rsidRPr="00A475C4">
      <w:rPr>
        <w:rStyle w:val="PageNumber"/>
        <w:color w:val="07398A"/>
        <w:sz w:val="16"/>
        <w:szCs w:val="16"/>
      </w:rPr>
      <w:fldChar w:fldCharType="begin"/>
    </w:r>
    <w:r w:rsidR="008C5B15" w:rsidRPr="00A475C4">
      <w:rPr>
        <w:rStyle w:val="PageNumber"/>
        <w:color w:val="07398A"/>
        <w:sz w:val="16"/>
        <w:szCs w:val="16"/>
      </w:rPr>
      <w:instrText xml:space="preserve"> PAGE </w:instrText>
    </w:r>
    <w:r w:rsidR="008C5B15" w:rsidRPr="00A475C4">
      <w:rPr>
        <w:rStyle w:val="PageNumber"/>
        <w:color w:val="07398A"/>
        <w:sz w:val="16"/>
        <w:szCs w:val="16"/>
      </w:rPr>
      <w:fldChar w:fldCharType="separate"/>
    </w:r>
    <w:r w:rsidR="00501E4B">
      <w:rPr>
        <w:rStyle w:val="PageNumber"/>
        <w:noProof/>
        <w:color w:val="07398A"/>
        <w:sz w:val="16"/>
        <w:szCs w:val="16"/>
      </w:rPr>
      <w:t>2</w:t>
    </w:r>
    <w:r w:rsidR="008C5B15" w:rsidRPr="00A475C4">
      <w:rPr>
        <w:rStyle w:val="PageNumber"/>
        <w:color w:val="07398A"/>
        <w:sz w:val="16"/>
        <w:szCs w:val="16"/>
      </w:rPr>
      <w:fldChar w:fldCharType="end"/>
    </w:r>
    <w:r w:rsidR="008C5B15" w:rsidRPr="00A475C4">
      <w:rPr>
        <w:rStyle w:val="PageNumber"/>
        <w:color w:val="07398A"/>
        <w:sz w:val="16"/>
        <w:szCs w:val="16"/>
      </w:rPr>
      <w:t xml:space="preserve"> of </w:t>
    </w:r>
    <w:r w:rsidR="008C5B15" w:rsidRPr="00A475C4">
      <w:rPr>
        <w:rStyle w:val="PageNumber"/>
        <w:color w:val="07398A"/>
        <w:sz w:val="16"/>
        <w:szCs w:val="16"/>
      </w:rPr>
      <w:fldChar w:fldCharType="begin"/>
    </w:r>
    <w:r w:rsidR="008C5B15" w:rsidRPr="00A475C4">
      <w:rPr>
        <w:rStyle w:val="PageNumber"/>
        <w:color w:val="07398A"/>
        <w:sz w:val="16"/>
        <w:szCs w:val="16"/>
      </w:rPr>
      <w:instrText xml:space="preserve"> SECTIONPAGES   \* MERGEFORMAT </w:instrText>
    </w:r>
    <w:r w:rsidR="008C5B15" w:rsidRPr="00A475C4">
      <w:rPr>
        <w:rStyle w:val="PageNumber"/>
        <w:color w:val="07398A"/>
        <w:sz w:val="16"/>
        <w:szCs w:val="16"/>
      </w:rPr>
      <w:fldChar w:fldCharType="separate"/>
    </w:r>
    <w:r w:rsidR="00501E4B">
      <w:rPr>
        <w:rStyle w:val="PageNumber"/>
        <w:noProof/>
        <w:color w:val="07398A"/>
        <w:sz w:val="16"/>
        <w:szCs w:val="16"/>
      </w:rPr>
      <w:t>2</w:t>
    </w:r>
    <w:r w:rsidR="008C5B15" w:rsidRPr="00A475C4">
      <w:rPr>
        <w:rStyle w:val="PageNumber"/>
        <w:color w:val="07398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453D7" w14:textId="77777777" w:rsidR="000E3EEB" w:rsidRDefault="000E3EEB" w:rsidP="00354635">
      <w:r>
        <w:separator/>
      </w:r>
    </w:p>
  </w:footnote>
  <w:footnote w:type="continuationSeparator" w:id="0">
    <w:p w14:paraId="1A2A6736" w14:textId="77777777" w:rsidR="000E3EEB" w:rsidRDefault="000E3EEB" w:rsidP="00354635">
      <w:r>
        <w:continuationSeparator/>
      </w:r>
    </w:p>
  </w:footnote>
  <w:footnote w:type="continuationNotice" w:id="1">
    <w:p w14:paraId="3C914BCF" w14:textId="77777777" w:rsidR="000E3EEB" w:rsidRDefault="000E3E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F97BF" w14:textId="4817FC87" w:rsidR="00837741" w:rsidRDefault="00493EAB" w:rsidP="001B629E">
    <w:pPr>
      <w:pStyle w:val="SJUHeaderBlue"/>
      <w:ind w:left="470" w:firstLine="2410"/>
      <w:jc w:val="left"/>
      <w:rPr>
        <w:rFonts w:ascii="Calibri" w:hAnsi="Calibri"/>
        <w:noProof/>
      </w:rPr>
    </w:pPr>
    <w:r>
      <w:rPr>
        <w:rFonts w:ascii="Calibri" w:hAnsi="Calibri"/>
        <w:noProof/>
      </w:rPr>
      <w:drawing>
        <wp:anchor distT="0" distB="0" distL="114300" distR="114300" simplePos="0" relativeHeight="251659264" behindDoc="0" locked="0" layoutInCell="1" allowOverlap="1" wp14:anchorId="6B314A5D" wp14:editId="08141754">
          <wp:simplePos x="0" y="0"/>
          <wp:positionH relativeFrom="margin">
            <wp:posOffset>-472440</wp:posOffset>
          </wp:positionH>
          <wp:positionV relativeFrom="margin">
            <wp:posOffset>-1854835</wp:posOffset>
          </wp:positionV>
          <wp:extent cx="1028700" cy="939165"/>
          <wp:effectExtent l="0" t="0" r="0" b="0"/>
          <wp:wrapSquare wrapText="bothSides"/>
          <wp:docPr id="1" name="Picture 1" descr="S:\00 Doc Mgt\30 Communications\100 Press Releases\2017\Qatar\QCA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0 Doc Mgt\30 Communications\100 Press Releases\2017\Qatar\QCAA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rPr>
      <w:drawing>
        <wp:anchor distT="0" distB="0" distL="114300" distR="114300" simplePos="0" relativeHeight="251657216" behindDoc="0" locked="0" layoutInCell="1" allowOverlap="1" wp14:anchorId="5B63705B" wp14:editId="5B3FA287">
          <wp:simplePos x="0" y="0"/>
          <wp:positionH relativeFrom="page">
            <wp:posOffset>5940425</wp:posOffset>
          </wp:positionH>
          <wp:positionV relativeFrom="page">
            <wp:posOffset>327660</wp:posOffset>
          </wp:positionV>
          <wp:extent cx="1137920" cy="601980"/>
          <wp:effectExtent l="0" t="0" r="5080" b="7620"/>
          <wp:wrapSquare wrapText="bothSides"/>
          <wp:docPr id="3" name="Picture 3" descr="Ses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sa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7920" cy="601980"/>
                  </a:xfrm>
                  <a:prstGeom prst="rect">
                    <a:avLst/>
                  </a:prstGeom>
                  <a:noFill/>
                </pic:spPr>
              </pic:pic>
            </a:graphicData>
          </a:graphic>
          <wp14:sizeRelH relativeFrom="page">
            <wp14:pctWidth>0</wp14:pctWidth>
          </wp14:sizeRelH>
          <wp14:sizeRelV relativeFrom="page">
            <wp14:pctHeight>0</wp14:pctHeight>
          </wp14:sizeRelV>
        </wp:anchor>
      </w:drawing>
    </w:r>
  </w:p>
  <w:p w14:paraId="359D5BA5" w14:textId="249D37A3" w:rsidR="00837741" w:rsidRDefault="00837741" w:rsidP="001B629E">
    <w:pPr>
      <w:pStyle w:val="SJUHeaderBlue"/>
      <w:ind w:left="470" w:firstLine="2410"/>
      <w:jc w:val="left"/>
      <w:rPr>
        <w:rFonts w:ascii="Calibri" w:hAnsi="Calibri"/>
        <w:noProof/>
      </w:rPr>
    </w:pPr>
  </w:p>
  <w:p w14:paraId="70D199F0" w14:textId="77777777" w:rsidR="00E90C67" w:rsidRPr="00585F8D" w:rsidRDefault="00072864" w:rsidP="001B629E">
    <w:pPr>
      <w:pStyle w:val="SJUHeaderBlue"/>
      <w:ind w:left="470" w:firstLine="2410"/>
      <w:jc w:val="left"/>
      <w:rPr>
        <w:rFonts w:ascii="Calibri" w:hAnsi="Calibri"/>
      </w:rPr>
    </w:pPr>
    <w:r>
      <w:rPr>
        <w:rFonts w:ascii="Calibri" w:hAnsi="Calibri"/>
      </w:rPr>
      <w:t>PRESS RELEASE</w:t>
    </w:r>
  </w:p>
  <w:p w14:paraId="340B7397" w14:textId="77777777" w:rsidR="008616ED" w:rsidRPr="008F38B6" w:rsidRDefault="008616ED" w:rsidP="008F38B6">
    <w:pPr>
      <w:pStyle w:val="SJUGreen"/>
      <w:ind w:left="2552" w:firstLine="328"/>
      <w:rPr>
        <w:rFonts w:ascii="Calibri" w:hAnsi="Calibri"/>
        <w:sz w:val="24"/>
      </w:rPr>
    </w:pPr>
  </w:p>
  <w:p w14:paraId="365E34CF" w14:textId="77777777" w:rsidR="00C93C27" w:rsidRDefault="00C93C27"/>
  <w:p w14:paraId="571CB194" w14:textId="5E31F47F" w:rsidR="00F55D49" w:rsidRDefault="00F55D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A88E99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36E664A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606515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8"/>
    <w:multiLevelType w:val="singleLevel"/>
    <w:tmpl w:val="72CCA124"/>
    <w:lvl w:ilvl="0">
      <w:start w:val="1"/>
      <w:numFmt w:val="decimal"/>
      <w:pStyle w:val="ListNumber"/>
      <w:lvlText w:val="%1."/>
      <w:lvlJc w:val="left"/>
      <w:pPr>
        <w:tabs>
          <w:tab w:val="num" w:pos="360"/>
        </w:tabs>
        <w:ind w:left="360" w:hanging="360"/>
      </w:pPr>
    </w:lvl>
  </w:abstractNum>
  <w:abstractNum w:abstractNumId="4">
    <w:nsid w:val="00DA621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1896842"/>
    <w:multiLevelType w:val="hybridMultilevel"/>
    <w:tmpl w:val="6C1E3F44"/>
    <w:lvl w:ilvl="0" w:tplc="FA4831F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2402B"/>
    <w:multiLevelType w:val="hybridMultilevel"/>
    <w:tmpl w:val="03D68498"/>
    <w:lvl w:ilvl="0" w:tplc="C59C9A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A70823"/>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EF0834"/>
    <w:multiLevelType w:val="hybridMultilevel"/>
    <w:tmpl w:val="B64E516E"/>
    <w:lvl w:ilvl="0" w:tplc="4F863E22">
      <w:start w:val="1"/>
      <w:numFmt w:val="decimal"/>
      <w:lvlText w:val="%1"/>
      <w:lvlJc w:val="center"/>
      <w:pPr>
        <w:ind w:left="720" w:hanging="360"/>
      </w:pPr>
      <w:rPr>
        <w:rFonts w:ascii="Trebuchet MS" w:hAnsi="Trebuchet MS" w:hint="default"/>
        <w:caps w:val="0"/>
        <w:strike w:val="0"/>
        <w:dstrike w:val="0"/>
        <w:vanish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C90556"/>
    <w:multiLevelType w:val="hybridMultilevel"/>
    <w:tmpl w:val="4E8CA35C"/>
    <w:lvl w:ilvl="0" w:tplc="52445AC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823B13"/>
    <w:multiLevelType w:val="hybridMultilevel"/>
    <w:tmpl w:val="9A2C163C"/>
    <w:lvl w:ilvl="0" w:tplc="2DFEE8C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460B1D"/>
    <w:multiLevelType w:val="multilevel"/>
    <w:tmpl w:val="869A4A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33B15D89"/>
    <w:multiLevelType w:val="hybridMultilevel"/>
    <w:tmpl w:val="5296AE0E"/>
    <w:lvl w:ilvl="0" w:tplc="8E889F3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A72F49"/>
    <w:multiLevelType w:val="hybridMultilevel"/>
    <w:tmpl w:val="67A0DA12"/>
    <w:lvl w:ilvl="0" w:tplc="2EF24D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8C227B"/>
    <w:multiLevelType w:val="hybridMultilevel"/>
    <w:tmpl w:val="20B8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A94D7B"/>
    <w:multiLevelType w:val="hybridMultilevel"/>
    <w:tmpl w:val="014651DC"/>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2E02756"/>
    <w:multiLevelType w:val="hybridMultilevel"/>
    <w:tmpl w:val="794A7FBA"/>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7">
    <w:nsid w:val="57A9436C"/>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6C3CC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04341AF"/>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82780D"/>
    <w:multiLevelType w:val="hybridMultilevel"/>
    <w:tmpl w:val="DFDC90D4"/>
    <w:lvl w:ilvl="0" w:tplc="1C5C48D6">
      <w:start w:val="1"/>
      <w:numFmt w:val="decimal"/>
      <w:pStyle w:val="References"/>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nsid w:val="67E46E1F"/>
    <w:multiLevelType w:val="hybridMultilevel"/>
    <w:tmpl w:val="F9D02F70"/>
    <w:lvl w:ilvl="0" w:tplc="C59C9A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AA7FE4"/>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192596"/>
    <w:multiLevelType w:val="hybridMultilevel"/>
    <w:tmpl w:val="5CBE3BB6"/>
    <w:lvl w:ilvl="0" w:tplc="1FE4C4AE">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5BF760E"/>
    <w:multiLevelType w:val="hybridMultilevel"/>
    <w:tmpl w:val="9BD267E0"/>
    <w:lvl w:ilvl="0" w:tplc="2DFEE8C0">
      <w:numFmt w:val="bullet"/>
      <w:lvlText w:val="-"/>
      <w:lvlJc w:val="left"/>
      <w:pPr>
        <w:ind w:left="765" w:hanging="360"/>
      </w:pPr>
      <w:rPr>
        <w:rFonts w:ascii="Calibri" w:eastAsia="Times New Roman" w:hAnsi="Calibri"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764E6AD0"/>
    <w:multiLevelType w:val="hybridMultilevel"/>
    <w:tmpl w:val="2EE0B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9214D2"/>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497114"/>
    <w:multiLevelType w:val="hybridMultilevel"/>
    <w:tmpl w:val="A620AE2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8">
    <w:nsid w:val="7CBB77C5"/>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E40B98"/>
    <w:multiLevelType w:val="multilevel"/>
    <w:tmpl w:val="2C92372A"/>
    <w:lvl w:ilvl="0">
      <w:start w:val="1"/>
      <w:numFmt w:val="upperLetter"/>
      <w:pStyle w:val="AppendixHeading1"/>
      <w:lvlText w:val="Appendix %1"/>
      <w:lvlJc w:val="left"/>
      <w:pPr>
        <w:ind w:left="357" w:hanging="357"/>
      </w:pPr>
      <w:rPr>
        <w:rFonts w:hint="default"/>
      </w:rPr>
    </w:lvl>
    <w:lvl w:ilvl="1">
      <w:start w:val="1"/>
      <w:numFmt w:val="decimal"/>
      <w:pStyle w:val="AppendixHeading2"/>
      <w:lvlText w:val="%1.%2"/>
      <w:lvlJc w:val="left"/>
      <w:pPr>
        <w:ind w:left="578" w:hanging="578"/>
      </w:pPr>
      <w:rPr>
        <w:rFonts w:hint="default"/>
      </w:rPr>
    </w:lvl>
    <w:lvl w:ilvl="2">
      <w:start w:val="1"/>
      <w:numFmt w:val="decimal"/>
      <w:pStyle w:val="AppendixHeading3"/>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2"/>
  </w:num>
  <w:num w:numId="3">
    <w:abstractNumId w:val="1"/>
  </w:num>
  <w:num w:numId="4">
    <w:abstractNumId w:val="0"/>
  </w:num>
  <w:num w:numId="5">
    <w:abstractNumId w:val="3"/>
  </w:num>
  <w:num w:numId="6">
    <w:abstractNumId w:val="15"/>
  </w:num>
  <w:num w:numId="7">
    <w:abstractNumId w:val="18"/>
  </w:num>
  <w:num w:numId="8">
    <w:abstractNumId w:val="4"/>
  </w:num>
  <w:num w:numId="9">
    <w:abstractNumId w:val="29"/>
  </w:num>
  <w:num w:numId="10">
    <w:abstractNumId w:val="20"/>
  </w:num>
  <w:num w:numId="11">
    <w:abstractNumId w:val="6"/>
  </w:num>
  <w:num w:numId="12">
    <w:abstractNumId w:val="21"/>
  </w:num>
  <w:num w:numId="13">
    <w:abstractNumId w:val="13"/>
  </w:num>
  <w:num w:numId="14">
    <w:abstractNumId w:val="23"/>
  </w:num>
  <w:num w:numId="15">
    <w:abstractNumId w:val="16"/>
  </w:num>
  <w:num w:numId="16">
    <w:abstractNumId w:val="14"/>
  </w:num>
  <w:num w:numId="17">
    <w:abstractNumId w:val="9"/>
  </w:num>
  <w:num w:numId="18">
    <w:abstractNumId w:val="5"/>
  </w:num>
  <w:num w:numId="19">
    <w:abstractNumId w:val="10"/>
  </w:num>
  <w:num w:numId="20">
    <w:abstractNumId w:val="24"/>
  </w:num>
  <w:num w:numId="21">
    <w:abstractNumId w:val="25"/>
  </w:num>
  <w:num w:numId="22">
    <w:abstractNumId w:val="19"/>
  </w:num>
  <w:num w:numId="23">
    <w:abstractNumId w:val="7"/>
  </w:num>
  <w:num w:numId="24">
    <w:abstractNumId w:val="28"/>
  </w:num>
  <w:num w:numId="25">
    <w:abstractNumId w:val="22"/>
  </w:num>
  <w:num w:numId="26">
    <w:abstractNumId w:val="17"/>
  </w:num>
  <w:num w:numId="27">
    <w:abstractNumId w:val="26"/>
  </w:num>
  <w:num w:numId="28">
    <w:abstractNumId w:val="8"/>
  </w:num>
  <w:num w:numId="29">
    <w:abstractNumId w:val="12"/>
  </w:num>
  <w:num w:numId="3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9E"/>
    <w:rsid w:val="0001116D"/>
    <w:rsid w:val="000211AF"/>
    <w:rsid w:val="000314A2"/>
    <w:rsid w:val="00032D0A"/>
    <w:rsid w:val="000417CE"/>
    <w:rsid w:val="0004305E"/>
    <w:rsid w:val="0004548A"/>
    <w:rsid w:val="00051827"/>
    <w:rsid w:val="00052EC0"/>
    <w:rsid w:val="0006439F"/>
    <w:rsid w:val="00066C55"/>
    <w:rsid w:val="00072864"/>
    <w:rsid w:val="00074E31"/>
    <w:rsid w:val="00076202"/>
    <w:rsid w:val="0009316B"/>
    <w:rsid w:val="000938D5"/>
    <w:rsid w:val="000A78E5"/>
    <w:rsid w:val="000D0F66"/>
    <w:rsid w:val="000D3A4E"/>
    <w:rsid w:val="000D6771"/>
    <w:rsid w:val="000E3EEB"/>
    <w:rsid w:val="00102316"/>
    <w:rsid w:val="0010478E"/>
    <w:rsid w:val="00105ED0"/>
    <w:rsid w:val="00116372"/>
    <w:rsid w:val="001322DF"/>
    <w:rsid w:val="00140CBA"/>
    <w:rsid w:val="001462C4"/>
    <w:rsid w:val="00146D8A"/>
    <w:rsid w:val="00154F84"/>
    <w:rsid w:val="00156980"/>
    <w:rsid w:val="00162E80"/>
    <w:rsid w:val="00166069"/>
    <w:rsid w:val="00177591"/>
    <w:rsid w:val="001812A6"/>
    <w:rsid w:val="00184417"/>
    <w:rsid w:val="00196EC6"/>
    <w:rsid w:val="001A2670"/>
    <w:rsid w:val="001B24AA"/>
    <w:rsid w:val="001B4B67"/>
    <w:rsid w:val="001B629E"/>
    <w:rsid w:val="001B6C49"/>
    <w:rsid w:val="001C1F8A"/>
    <w:rsid w:val="001C2DB4"/>
    <w:rsid w:val="001D1EAD"/>
    <w:rsid w:val="001D77B3"/>
    <w:rsid w:val="001E4328"/>
    <w:rsid w:val="001E6276"/>
    <w:rsid w:val="001F275F"/>
    <w:rsid w:val="001F320B"/>
    <w:rsid w:val="001F7C94"/>
    <w:rsid w:val="002010E6"/>
    <w:rsid w:val="00211494"/>
    <w:rsid w:val="00212CA9"/>
    <w:rsid w:val="00227A99"/>
    <w:rsid w:val="00241308"/>
    <w:rsid w:val="00246D46"/>
    <w:rsid w:val="002659A0"/>
    <w:rsid w:val="00272C5C"/>
    <w:rsid w:val="00276B64"/>
    <w:rsid w:val="00283AA7"/>
    <w:rsid w:val="00283AB3"/>
    <w:rsid w:val="002861A4"/>
    <w:rsid w:val="00290D28"/>
    <w:rsid w:val="00292232"/>
    <w:rsid w:val="00293D75"/>
    <w:rsid w:val="00294784"/>
    <w:rsid w:val="002958F4"/>
    <w:rsid w:val="00296893"/>
    <w:rsid w:val="002A24A4"/>
    <w:rsid w:val="002B2EFA"/>
    <w:rsid w:val="002C41F7"/>
    <w:rsid w:val="002E1223"/>
    <w:rsid w:val="002E122F"/>
    <w:rsid w:val="002E3ACC"/>
    <w:rsid w:val="002F089A"/>
    <w:rsid w:val="00302EC0"/>
    <w:rsid w:val="00310C3C"/>
    <w:rsid w:val="00315A7B"/>
    <w:rsid w:val="00322273"/>
    <w:rsid w:val="00325B3A"/>
    <w:rsid w:val="00331EDF"/>
    <w:rsid w:val="00340008"/>
    <w:rsid w:val="00352ECD"/>
    <w:rsid w:val="00354635"/>
    <w:rsid w:val="0035745F"/>
    <w:rsid w:val="003616C3"/>
    <w:rsid w:val="00363FEE"/>
    <w:rsid w:val="00367CC8"/>
    <w:rsid w:val="00370F96"/>
    <w:rsid w:val="003710ED"/>
    <w:rsid w:val="00371DF3"/>
    <w:rsid w:val="00376228"/>
    <w:rsid w:val="00383ED6"/>
    <w:rsid w:val="00390EBC"/>
    <w:rsid w:val="003A1093"/>
    <w:rsid w:val="003A4E47"/>
    <w:rsid w:val="003B3AAE"/>
    <w:rsid w:val="003C68B1"/>
    <w:rsid w:val="003D7EAC"/>
    <w:rsid w:val="003E25AA"/>
    <w:rsid w:val="003F16EA"/>
    <w:rsid w:val="004018F5"/>
    <w:rsid w:val="00412356"/>
    <w:rsid w:val="004139CC"/>
    <w:rsid w:val="00426220"/>
    <w:rsid w:val="00433BA3"/>
    <w:rsid w:val="00442321"/>
    <w:rsid w:val="00451D86"/>
    <w:rsid w:val="00457181"/>
    <w:rsid w:val="0046330B"/>
    <w:rsid w:val="004705D1"/>
    <w:rsid w:val="00476385"/>
    <w:rsid w:val="00477219"/>
    <w:rsid w:val="004827E7"/>
    <w:rsid w:val="00487AAC"/>
    <w:rsid w:val="00493EAB"/>
    <w:rsid w:val="004A3D27"/>
    <w:rsid w:val="004A698B"/>
    <w:rsid w:val="004B2DCF"/>
    <w:rsid w:val="004C0AEC"/>
    <w:rsid w:val="004C488A"/>
    <w:rsid w:val="004F184B"/>
    <w:rsid w:val="004F3416"/>
    <w:rsid w:val="004F48D4"/>
    <w:rsid w:val="00501DC8"/>
    <w:rsid w:val="00501E4B"/>
    <w:rsid w:val="00507DF2"/>
    <w:rsid w:val="0051038B"/>
    <w:rsid w:val="00513777"/>
    <w:rsid w:val="00525B0E"/>
    <w:rsid w:val="0052693B"/>
    <w:rsid w:val="00527ABE"/>
    <w:rsid w:val="00546095"/>
    <w:rsid w:val="005470C5"/>
    <w:rsid w:val="0054799F"/>
    <w:rsid w:val="005513A1"/>
    <w:rsid w:val="005514F7"/>
    <w:rsid w:val="00553D33"/>
    <w:rsid w:val="00555220"/>
    <w:rsid w:val="00560434"/>
    <w:rsid w:val="00566568"/>
    <w:rsid w:val="00576B8E"/>
    <w:rsid w:val="00577F40"/>
    <w:rsid w:val="00581843"/>
    <w:rsid w:val="00585F8D"/>
    <w:rsid w:val="005A1033"/>
    <w:rsid w:val="005A7170"/>
    <w:rsid w:val="005B4CF8"/>
    <w:rsid w:val="005B60D8"/>
    <w:rsid w:val="005B6730"/>
    <w:rsid w:val="005D3B34"/>
    <w:rsid w:val="005E111D"/>
    <w:rsid w:val="005E4602"/>
    <w:rsid w:val="005E4E79"/>
    <w:rsid w:val="005F09DC"/>
    <w:rsid w:val="005F2A9E"/>
    <w:rsid w:val="00601CD9"/>
    <w:rsid w:val="00606A91"/>
    <w:rsid w:val="00617BFD"/>
    <w:rsid w:val="0062637B"/>
    <w:rsid w:val="00630E14"/>
    <w:rsid w:val="006373FD"/>
    <w:rsid w:val="0064652E"/>
    <w:rsid w:val="006515B7"/>
    <w:rsid w:val="00653281"/>
    <w:rsid w:val="0066088B"/>
    <w:rsid w:val="00666D04"/>
    <w:rsid w:val="00672067"/>
    <w:rsid w:val="00674FDE"/>
    <w:rsid w:val="00683B3F"/>
    <w:rsid w:val="006877A6"/>
    <w:rsid w:val="00690E25"/>
    <w:rsid w:val="00692B2A"/>
    <w:rsid w:val="0069322D"/>
    <w:rsid w:val="006A1B7B"/>
    <w:rsid w:val="006B063C"/>
    <w:rsid w:val="006B0B82"/>
    <w:rsid w:val="006B451B"/>
    <w:rsid w:val="006B497A"/>
    <w:rsid w:val="006C3D8D"/>
    <w:rsid w:val="006C7557"/>
    <w:rsid w:val="006D1E23"/>
    <w:rsid w:val="006E50E5"/>
    <w:rsid w:val="006F33D1"/>
    <w:rsid w:val="00703764"/>
    <w:rsid w:val="00707B3B"/>
    <w:rsid w:val="007113A2"/>
    <w:rsid w:val="00713DDC"/>
    <w:rsid w:val="00715023"/>
    <w:rsid w:val="0072790C"/>
    <w:rsid w:val="00730A45"/>
    <w:rsid w:val="0073535F"/>
    <w:rsid w:val="0074196F"/>
    <w:rsid w:val="00750594"/>
    <w:rsid w:val="00760FC0"/>
    <w:rsid w:val="00767648"/>
    <w:rsid w:val="00767A81"/>
    <w:rsid w:val="007773F0"/>
    <w:rsid w:val="00777530"/>
    <w:rsid w:val="007A06E2"/>
    <w:rsid w:val="007B5EB0"/>
    <w:rsid w:val="007C3EA1"/>
    <w:rsid w:val="007C50E1"/>
    <w:rsid w:val="007C7995"/>
    <w:rsid w:val="007E43E4"/>
    <w:rsid w:val="007E5F26"/>
    <w:rsid w:val="007F061C"/>
    <w:rsid w:val="007F0872"/>
    <w:rsid w:val="008005B4"/>
    <w:rsid w:val="00801690"/>
    <w:rsid w:val="008073C4"/>
    <w:rsid w:val="00810CA8"/>
    <w:rsid w:val="00820125"/>
    <w:rsid w:val="00822156"/>
    <w:rsid w:val="00822B0C"/>
    <w:rsid w:val="00827D25"/>
    <w:rsid w:val="00837741"/>
    <w:rsid w:val="00837A08"/>
    <w:rsid w:val="00837FF1"/>
    <w:rsid w:val="00840D27"/>
    <w:rsid w:val="008455E1"/>
    <w:rsid w:val="00845AC2"/>
    <w:rsid w:val="008466E2"/>
    <w:rsid w:val="008518F5"/>
    <w:rsid w:val="00852A3B"/>
    <w:rsid w:val="008616ED"/>
    <w:rsid w:val="00880781"/>
    <w:rsid w:val="008947FE"/>
    <w:rsid w:val="00894996"/>
    <w:rsid w:val="008A1CB4"/>
    <w:rsid w:val="008A4A42"/>
    <w:rsid w:val="008A4F05"/>
    <w:rsid w:val="008B2114"/>
    <w:rsid w:val="008B2DE1"/>
    <w:rsid w:val="008B6550"/>
    <w:rsid w:val="008C32B7"/>
    <w:rsid w:val="008C5B15"/>
    <w:rsid w:val="008D45A6"/>
    <w:rsid w:val="008D4798"/>
    <w:rsid w:val="008E0D93"/>
    <w:rsid w:val="008F2D5E"/>
    <w:rsid w:val="008F38B6"/>
    <w:rsid w:val="008F7003"/>
    <w:rsid w:val="00902E6C"/>
    <w:rsid w:val="00904D2B"/>
    <w:rsid w:val="00910A6B"/>
    <w:rsid w:val="00911E98"/>
    <w:rsid w:val="00935421"/>
    <w:rsid w:val="00945BF9"/>
    <w:rsid w:val="00961C8C"/>
    <w:rsid w:val="00967812"/>
    <w:rsid w:val="00973CD7"/>
    <w:rsid w:val="00980C73"/>
    <w:rsid w:val="00994271"/>
    <w:rsid w:val="009953A8"/>
    <w:rsid w:val="00997E40"/>
    <w:rsid w:val="009A2308"/>
    <w:rsid w:val="009B3B4E"/>
    <w:rsid w:val="009B7213"/>
    <w:rsid w:val="009C5821"/>
    <w:rsid w:val="009C7288"/>
    <w:rsid w:val="009D5916"/>
    <w:rsid w:val="009E36FF"/>
    <w:rsid w:val="009E6BF8"/>
    <w:rsid w:val="00A03B65"/>
    <w:rsid w:val="00A04768"/>
    <w:rsid w:val="00A10B8C"/>
    <w:rsid w:val="00A149C9"/>
    <w:rsid w:val="00A24D72"/>
    <w:rsid w:val="00A30D6C"/>
    <w:rsid w:val="00A32CF7"/>
    <w:rsid w:val="00A358F7"/>
    <w:rsid w:val="00A361E6"/>
    <w:rsid w:val="00A41286"/>
    <w:rsid w:val="00A449EF"/>
    <w:rsid w:val="00A61B23"/>
    <w:rsid w:val="00A639CE"/>
    <w:rsid w:val="00A72E0D"/>
    <w:rsid w:val="00A8346A"/>
    <w:rsid w:val="00A86F24"/>
    <w:rsid w:val="00A96D6C"/>
    <w:rsid w:val="00AA3B6E"/>
    <w:rsid w:val="00AA78B4"/>
    <w:rsid w:val="00AB50ED"/>
    <w:rsid w:val="00AC0C1F"/>
    <w:rsid w:val="00AC1475"/>
    <w:rsid w:val="00AC2AA3"/>
    <w:rsid w:val="00AC387E"/>
    <w:rsid w:val="00AD4C92"/>
    <w:rsid w:val="00AD6741"/>
    <w:rsid w:val="00B01828"/>
    <w:rsid w:val="00B16C86"/>
    <w:rsid w:val="00B17C31"/>
    <w:rsid w:val="00B243CB"/>
    <w:rsid w:val="00B25F42"/>
    <w:rsid w:val="00B35F40"/>
    <w:rsid w:val="00B37AE2"/>
    <w:rsid w:val="00B42CBE"/>
    <w:rsid w:val="00B44BF9"/>
    <w:rsid w:val="00B479F6"/>
    <w:rsid w:val="00B50F7C"/>
    <w:rsid w:val="00B55580"/>
    <w:rsid w:val="00B8066C"/>
    <w:rsid w:val="00B92CCC"/>
    <w:rsid w:val="00B9338F"/>
    <w:rsid w:val="00B94E6C"/>
    <w:rsid w:val="00B95F1C"/>
    <w:rsid w:val="00B97412"/>
    <w:rsid w:val="00B97632"/>
    <w:rsid w:val="00BA3150"/>
    <w:rsid w:val="00BB40AD"/>
    <w:rsid w:val="00BB4B2C"/>
    <w:rsid w:val="00BB4FBF"/>
    <w:rsid w:val="00BC0C35"/>
    <w:rsid w:val="00BC2AB5"/>
    <w:rsid w:val="00BC3C0A"/>
    <w:rsid w:val="00BD72C3"/>
    <w:rsid w:val="00BF7573"/>
    <w:rsid w:val="00C07FE8"/>
    <w:rsid w:val="00C153E5"/>
    <w:rsid w:val="00C161D0"/>
    <w:rsid w:val="00C2229C"/>
    <w:rsid w:val="00C2698E"/>
    <w:rsid w:val="00C300CD"/>
    <w:rsid w:val="00C52566"/>
    <w:rsid w:val="00C5628E"/>
    <w:rsid w:val="00C62BB9"/>
    <w:rsid w:val="00C66D12"/>
    <w:rsid w:val="00C701FC"/>
    <w:rsid w:val="00C75B97"/>
    <w:rsid w:val="00C93C27"/>
    <w:rsid w:val="00C95A24"/>
    <w:rsid w:val="00CB42C2"/>
    <w:rsid w:val="00CE066B"/>
    <w:rsid w:val="00CE27E5"/>
    <w:rsid w:val="00CF5BF1"/>
    <w:rsid w:val="00CF7768"/>
    <w:rsid w:val="00D02F66"/>
    <w:rsid w:val="00D02FA3"/>
    <w:rsid w:val="00D04833"/>
    <w:rsid w:val="00D04B07"/>
    <w:rsid w:val="00D144E9"/>
    <w:rsid w:val="00D33598"/>
    <w:rsid w:val="00D405FF"/>
    <w:rsid w:val="00D65A51"/>
    <w:rsid w:val="00D81564"/>
    <w:rsid w:val="00D90753"/>
    <w:rsid w:val="00D90879"/>
    <w:rsid w:val="00DA14C8"/>
    <w:rsid w:val="00DA37C0"/>
    <w:rsid w:val="00DB391A"/>
    <w:rsid w:val="00DD03DF"/>
    <w:rsid w:val="00DD212E"/>
    <w:rsid w:val="00DE02EB"/>
    <w:rsid w:val="00E00403"/>
    <w:rsid w:val="00E044CC"/>
    <w:rsid w:val="00E13073"/>
    <w:rsid w:val="00E14360"/>
    <w:rsid w:val="00E14961"/>
    <w:rsid w:val="00E200BF"/>
    <w:rsid w:val="00E26817"/>
    <w:rsid w:val="00E279BD"/>
    <w:rsid w:val="00E345A5"/>
    <w:rsid w:val="00E4228A"/>
    <w:rsid w:val="00E45296"/>
    <w:rsid w:val="00E50FDA"/>
    <w:rsid w:val="00E53BFE"/>
    <w:rsid w:val="00E55893"/>
    <w:rsid w:val="00E61B16"/>
    <w:rsid w:val="00E656D3"/>
    <w:rsid w:val="00E777C7"/>
    <w:rsid w:val="00E90C67"/>
    <w:rsid w:val="00E92E76"/>
    <w:rsid w:val="00E939EC"/>
    <w:rsid w:val="00E9707E"/>
    <w:rsid w:val="00EB302A"/>
    <w:rsid w:val="00EC651E"/>
    <w:rsid w:val="00ED0697"/>
    <w:rsid w:val="00ED336D"/>
    <w:rsid w:val="00ED5944"/>
    <w:rsid w:val="00ED5F9E"/>
    <w:rsid w:val="00EF1F26"/>
    <w:rsid w:val="00F02B74"/>
    <w:rsid w:val="00F12E44"/>
    <w:rsid w:val="00F1506D"/>
    <w:rsid w:val="00F22EBE"/>
    <w:rsid w:val="00F31584"/>
    <w:rsid w:val="00F42F72"/>
    <w:rsid w:val="00F556DD"/>
    <w:rsid w:val="00F55D49"/>
    <w:rsid w:val="00F56D75"/>
    <w:rsid w:val="00F70A71"/>
    <w:rsid w:val="00F711A0"/>
    <w:rsid w:val="00F8194A"/>
    <w:rsid w:val="00F836A0"/>
    <w:rsid w:val="00F86ED5"/>
    <w:rsid w:val="00F901A9"/>
    <w:rsid w:val="00F91278"/>
    <w:rsid w:val="00F97B08"/>
    <w:rsid w:val="00F97C5F"/>
    <w:rsid w:val="00FA60D4"/>
    <w:rsid w:val="00FB0C5E"/>
    <w:rsid w:val="00FB6056"/>
    <w:rsid w:val="00FC3004"/>
    <w:rsid w:val="00FC5F11"/>
    <w:rsid w:val="00FD63F7"/>
    <w:rsid w:val="00FD7D76"/>
    <w:rsid w:val="00FF424E"/>
    <w:rsid w:val="00FF4CBD"/>
    <w:rsid w:val="00FF4C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A8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44"/>
    <w:rPr>
      <w:rFonts w:ascii="Arial" w:hAnsi="Arial"/>
    </w:rPr>
  </w:style>
  <w:style w:type="paragraph" w:styleId="Heading1">
    <w:name w:val="heading 1"/>
    <w:basedOn w:val="Normal"/>
    <w:next w:val="BodyText"/>
    <w:qFormat/>
    <w:rsid w:val="00F12E44"/>
    <w:pPr>
      <w:keepNext/>
      <w:numPr>
        <w:numId w:val="1"/>
      </w:numPr>
      <w:spacing w:before="240" w:after="60"/>
      <w:outlineLvl w:val="0"/>
    </w:pPr>
    <w:rPr>
      <w:rFonts w:cs="Arial"/>
      <w:b/>
      <w:bCs/>
      <w:color w:val="365F91"/>
      <w:kern w:val="32"/>
      <w:sz w:val="32"/>
      <w:szCs w:val="32"/>
    </w:rPr>
  </w:style>
  <w:style w:type="paragraph" w:styleId="Heading2">
    <w:name w:val="heading 2"/>
    <w:basedOn w:val="Normal"/>
    <w:next w:val="BodyText"/>
    <w:qFormat/>
    <w:rsid w:val="00F12E44"/>
    <w:pPr>
      <w:keepNext/>
      <w:numPr>
        <w:ilvl w:val="1"/>
        <w:numId w:val="1"/>
      </w:numPr>
      <w:spacing w:before="240" w:after="60"/>
      <w:outlineLvl w:val="1"/>
    </w:pPr>
    <w:rPr>
      <w:rFonts w:cs="Arial"/>
      <w:b/>
      <w:bCs/>
      <w:iCs/>
      <w:color w:val="4F81BD"/>
      <w:sz w:val="30"/>
      <w:szCs w:val="28"/>
    </w:rPr>
  </w:style>
  <w:style w:type="paragraph" w:styleId="Heading3">
    <w:name w:val="heading 3"/>
    <w:basedOn w:val="Normal"/>
    <w:next w:val="BodyText"/>
    <w:link w:val="Heading3Char"/>
    <w:uiPriority w:val="9"/>
    <w:qFormat/>
    <w:rsid w:val="00F12E44"/>
    <w:pPr>
      <w:keepNext/>
      <w:numPr>
        <w:ilvl w:val="2"/>
        <w:numId w:val="1"/>
      </w:numPr>
      <w:spacing w:before="240" w:after="60"/>
      <w:outlineLvl w:val="2"/>
    </w:pPr>
    <w:rPr>
      <w:rFonts w:cs="Arial"/>
      <w:b/>
      <w:bCs/>
      <w:color w:val="4F81BD"/>
      <w:sz w:val="28"/>
      <w:szCs w:val="26"/>
    </w:rPr>
  </w:style>
  <w:style w:type="paragraph" w:styleId="Heading4">
    <w:name w:val="heading 4"/>
    <w:basedOn w:val="Normal"/>
    <w:next w:val="BodyText"/>
    <w:qFormat/>
    <w:rsid w:val="00F12E44"/>
    <w:pPr>
      <w:keepNext/>
      <w:numPr>
        <w:ilvl w:val="3"/>
        <w:numId w:val="1"/>
      </w:numPr>
      <w:spacing w:before="240" w:after="60"/>
      <w:outlineLvl w:val="3"/>
    </w:pPr>
    <w:rPr>
      <w:b/>
      <w:bCs/>
      <w:color w:val="4F81BD"/>
      <w:sz w:val="26"/>
      <w:szCs w:val="28"/>
    </w:rPr>
  </w:style>
  <w:style w:type="paragraph" w:styleId="Heading5">
    <w:name w:val="heading 5"/>
    <w:basedOn w:val="Normal"/>
    <w:next w:val="BodyText"/>
    <w:qFormat/>
    <w:rsid w:val="00F12E44"/>
    <w:pPr>
      <w:numPr>
        <w:ilvl w:val="4"/>
        <w:numId w:val="1"/>
      </w:numPr>
      <w:spacing w:before="240" w:after="60"/>
      <w:outlineLvl w:val="4"/>
    </w:pPr>
    <w:rPr>
      <w:b/>
      <w:bCs/>
      <w:iCs/>
      <w:color w:val="4F81BD"/>
      <w:sz w:val="24"/>
      <w:szCs w:val="26"/>
    </w:rPr>
  </w:style>
  <w:style w:type="paragraph" w:styleId="Heading6">
    <w:name w:val="heading 6"/>
    <w:basedOn w:val="Normal"/>
    <w:next w:val="BodyText"/>
    <w:qFormat/>
    <w:rsid w:val="00F12E44"/>
    <w:pPr>
      <w:numPr>
        <w:ilvl w:val="5"/>
        <w:numId w:val="1"/>
      </w:numPr>
      <w:spacing w:before="240" w:after="60"/>
      <w:outlineLvl w:val="5"/>
    </w:pPr>
    <w:rPr>
      <w:b/>
      <w:bCs/>
      <w:color w:val="4F81BD"/>
      <w:sz w:val="22"/>
      <w:szCs w:val="22"/>
    </w:rPr>
  </w:style>
  <w:style w:type="paragraph" w:styleId="Heading7">
    <w:name w:val="heading 7"/>
    <w:basedOn w:val="Normal"/>
    <w:next w:val="BodyText"/>
    <w:link w:val="Heading7Char"/>
    <w:qFormat/>
    <w:rsid w:val="00F12E44"/>
    <w:pPr>
      <w:numPr>
        <w:ilvl w:val="6"/>
        <w:numId w:val="1"/>
      </w:numPr>
      <w:spacing w:before="240" w:after="60"/>
      <w:outlineLvl w:val="6"/>
    </w:pPr>
    <w:rPr>
      <w:b/>
      <w:color w:val="4F81BD"/>
    </w:rPr>
  </w:style>
  <w:style w:type="paragraph" w:styleId="Heading8">
    <w:name w:val="heading 8"/>
    <w:basedOn w:val="Normal"/>
    <w:next w:val="BodyText"/>
    <w:qFormat/>
    <w:rsid w:val="00F12E44"/>
    <w:pPr>
      <w:numPr>
        <w:ilvl w:val="7"/>
        <w:numId w:val="1"/>
      </w:numPr>
      <w:spacing w:before="240" w:after="60"/>
      <w:outlineLvl w:val="7"/>
    </w:pPr>
    <w:rPr>
      <w:iCs/>
      <w:color w:val="4F81BD"/>
    </w:rPr>
  </w:style>
  <w:style w:type="paragraph" w:styleId="Heading9">
    <w:name w:val="heading 9"/>
    <w:basedOn w:val="Normal"/>
    <w:next w:val="BodyText"/>
    <w:qFormat/>
    <w:rsid w:val="00F12E44"/>
    <w:pPr>
      <w:numPr>
        <w:ilvl w:val="8"/>
        <w:numId w:val="1"/>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F12E44"/>
    <w:rPr>
      <w:rFonts w:ascii="Arial" w:hAnsi="Arial"/>
      <w:b/>
      <w:color w:val="4F81BD"/>
    </w:rPr>
  </w:style>
  <w:style w:type="character" w:styleId="Hyperlink">
    <w:name w:val="Hyperlink"/>
    <w:uiPriority w:val="99"/>
    <w:rsid w:val="00F12E44"/>
    <w:rPr>
      <w:rFonts w:ascii="Arial" w:hAnsi="Arial"/>
      <w:color w:val="0000FF"/>
      <w:u w:val="single"/>
    </w:rPr>
  </w:style>
  <w:style w:type="paragraph" w:styleId="TOC1">
    <w:name w:val="toc 1"/>
    <w:basedOn w:val="Normal"/>
    <w:next w:val="Normal"/>
    <w:autoRedefine/>
    <w:uiPriority w:val="39"/>
    <w:rsid w:val="00F12E44"/>
    <w:pPr>
      <w:spacing w:before="120" w:after="120"/>
    </w:pPr>
    <w:rPr>
      <w:rFonts w:ascii="Times New Roman" w:hAnsi="Times New Roman"/>
      <w:b/>
      <w:bCs/>
      <w:caps/>
    </w:rPr>
  </w:style>
  <w:style w:type="paragraph" w:styleId="TOC2">
    <w:name w:val="toc 2"/>
    <w:basedOn w:val="Normal"/>
    <w:next w:val="Normal"/>
    <w:autoRedefine/>
    <w:uiPriority w:val="39"/>
    <w:rsid w:val="00F12E44"/>
    <w:pPr>
      <w:ind w:left="200"/>
    </w:pPr>
    <w:rPr>
      <w:rFonts w:ascii="Times New Roman" w:hAnsi="Times New Roman"/>
      <w:smallCaps/>
    </w:rPr>
  </w:style>
  <w:style w:type="paragraph" w:styleId="TOC3">
    <w:name w:val="toc 3"/>
    <w:basedOn w:val="Normal"/>
    <w:next w:val="Normal"/>
    <w:autoRedefine/>
    <w:uiPriority w:val="39"/>
    <w:rsid w:val="00F12E44"/>
    <w:pPr>
      <w:ind w:left="400"/>
    </w:pPr>
    <w:rPr>
      <w:rFonts w:ascii="Times New Roman" w:hAnsi="Times New Roman"/>
      <w:i/>
      <w:iCs/>
    </w:rPr>
  </w:style>
  <w:style w:type="paragraph" w:styleId="TOC4">
    <w:name w:val="toc 4"/>
    <w:basedOn w:val="Normal"/>
    <w:next w:val="Normal"/>
    <w:autoRedefine/>
    <w:semiHidden/>
    <w:rsid w:val="00F12E44"/>
    <w:pPr>
      <w:ind w:left="600"/>
    </w:pPr>
    <w:rPr>
      <w:rFonts w:ascii="Times New Roman" w:hAnsi="Times New Roman"/>
      <w:sz w:val="18"/>
      <w:szCs w:val="18"/>
    </w:rPr>
  </w:style>
  <w:style w:type="paragraph" w:styleId="TOC5">
    <w:name w:val="toc 5"/>
    <w:basedOn w:val="Normal"/>
    <w:next w:val="Normal"/>
    <w:autoRedefine/>
    <w:semiHidden/>
    <w:rsid w:val="00F12E44"/>
    <w:pPr>
      <w:ind w:left="800"/>
    </w:pPr>
    <w:rPr>
      <w:rFonts w:ascii="Times New Roman" w:hAnsi="Times New Roman"/>
      <w:sz w:val="18"/>
      <w:szCs w:val="18"/>
    </w:rPr>
  </w:style>
  <w:style w:type="paragraph" w:styleId="TOC6">
    <w:name w:val="toc 6"/>
    <w:basedOn w:val="Normal"/>
    <w:next w:val="Normal"/>
    <w:autoRedefine/>
    <w:semiHidden/>
    <w:rsid w:val="00F12E44"/>
    <w:pPr>
      <w:ind w:left="1000"/>
    </w:pPr>
    <w:rPr>
      <w:rFonts w:ascii="Times New Roman" w:hAnsi="Times New Roman"/>
      <w:sz w:val="18"/>
      <w:szCs w:val="18"/>
    </w:rPr>
  </w:style>
  <w:style w:type="paragraph" w:styleId="TOC8">
    <w:name w:val="toc 8"/>
    <w:basedOn w:val="Normal"/>
    <w:next w:val="Normal"/>
    <w:autoRedefine/>
    <w:semiHidden/>
    <w:rsid w:val="00F12E44"/>
    <w:pPr>
      <w:ind w:left="1400"/>
    </w:pPr>
    <w:rPr>
      <w:rFonts w:ascii="Times New Roman" w:hAnsi="Times New Roman"/>
      <w:sz w:val="18"/>
      <w:szCs w:val="18"/>
    </w:rPr>
  </w:style>
  <w:style w:type="paragraph" w:styleId="TOC9">
    <w:name w:val="toc 9"/>
    <w:basedOn w:val="Normal"/>
    <w:next w:val="Normal"/>
    <w:autoRedefine/>
    <w:semiHidden/>
    <w:rsid w:val="00F12E44"/>
    <w:pPr>
      <w:ind w:left="1600"/>
    </w:pPr>
    <w:rPr>
      <w:rFonts w:ascii="Times New Roman" w:hAnsi="Times New Roman"/>
      <w:sz w:val="18"/>
      <w:szCs w:val="18"/>
    </w:rPr>
  </w:style>
  <w:style w:type="paragraph" w:styleId="TOC7">
    <w:name w:val="toc 7"/>
    <w:basedOn w:val="Normal"/>
    <w:next w:val="Normal"/>
    <w:autoRedefine/>
    <w:semiHidden/>
    <w:rsid w:val="00F12E44"/>
    <w:pPr>
      <w:ind w:left="1200"/>
    </w:pPr>
    <w:rPr>
      <w:rFonts w:ascii="Times New Roman" w:hAnsi="Times New Roman"/>
      <w:sz w:val="18"/>
      <w:szCs w:val="18"/>
    </w:rPr>
  </w:style>
  <w:style w:type="paragraph" w:customStyle="1" w:styleId="SJUHeaderGreen">
    <w:name w:val="SJU Header Green"/>
    <w:basedOn w:val="Normal"/>
    <w:next w:val="BodyText"/>
    <w:qFormat/>
    <w:rsid w:val="00F12E44"/>
    <w:pPr>
      <w:jc w:val="center"/>
    </w:pPr>
    <w:rPr>
      <w:b/>
      <w:color w:val="7AB51D"/>
      <w:sz w:val="50"/>
    </w:rPr>
  </w:style>
  <w:style w:type="paragraph" w:customStyle="1" w:styleId="SJUHeaderBlue">
    <w:name w:val="SJU Header Blue"/>
    <w:basedOn w:val="SJUHeaderGreen"/>
    <w:next w:val="BodyText"/>
    <w:qFormat/>
    <w:rsid w:val="00F12E44"/>
    <w:rPr>
      <w:rFonts w:ascii="Arial Bold"/>
      <w:color w:val="07398A"/>
      <w:szCs w:val="50"/>
    </w:rPr>
  </w:style>
  <w:style w:type="paragraph" w:styleId="PlainText">
    <w:name w:val="Plain Text"/>
    <w:basedOn w:val="Normal"/>
    <w:rsid w:val="00F12E44"/>
    <w:rPr>
      <w:rFonts w:ascii="Courier New" w:hAnsi="Courier New" w:cs="Courier New"/>
    </w:rPr>
  </w:style>
  <w:style w:type="paragraph" w:customStyle="1" w:styleId="SJUMessageHeaderGreen">
    <w:name w:val="SJU Message Header Green"/>
    <w:basedOn w:val="Normal"/>
    <w:next w:val="BodyText"/>
    <w:link w:val="SJUMessageHeaderGreenChar"/>
    <w:qFormat/>
    <w:rsid w:val="00F12E44"/>
    <w:rPr>
      <w:rFonts w:ascii="Arial Bold"/>
      <w:b/>
      <w:color w:val="7AB51D"/>
      <w:spacing w:val="-5"/>
      <w:sz w:val="22"/>
      <w:szCs w:val="22"/>
    </w:rPr>
  </w:style>
  <w:style w:type="paragraph" w:styleId="NoteHeading">
    <w:name w:val="Note Heading"/>
    <w:basedOn w:val="Normal"/>
    <w:next w:val="Normal"/>
    <w:rsid w:val="00F12E44"/>
  </w:style>
  <w:style w:type="paragraph" w:customStyle="1" w:styleId="SJUMessageHeaderBlue">
    <w:name w:val="SJU Message Header Blue"/>
    <w:basedOn w:val="Normal"/>
    <w:next w:val="BodyText"/>
    <w:qFormat/>
    <w:rsid w:val="00F12E44"/>
    <w:rPr>
      <w:rFonts w:ascii="Arial Bold"/>
      <w:b/>
      <w:color w:val="07398A"/>
      <w:spacing w:val="-5"/>
      <w:sz w:val="22"/>
      <w:szCs w:val="22"/>
    </w:rPr>
  </w:style>
  <w:style w:type="paragraph" w:customStyle="1" w:styleId="SJUGreen">
    <w:name w:val="SJU Green"/>
    <w:basedOn w:val="Normal"/>
    <w:next w:val="BodyText"/>
    <w:qFormat/>
    <w:rsid w:val="00F12E44"/>
    <w:rPr>
      <w:color w:val="7AB51D"/>
    </w:rPr>
  </w:style>
  <w:style w:type="paragraph" w:styleId="ListNumber">
    <w:name w:val="List Number"/>
    <w:basedOn w:val="Normal"/>
    <w:rsid w:val="00F12E44"/>
    <w:pPr>
      <w:numPr>
        <w:numId w:val="5"/>
      </w:numPr>
    </w:pPr>
  </w:style>
  <w:style w:type="paragraph" w:styleId="ListBullet">
    <w:name w:val="List Bullet"/>
    <w:basedOn w:val="Normal"/>
    <w:rsid w:val="00F12E44"/>
    <w:pPr>
      <w:numPr>
        <w:numId w:val="6"/>
      </w:numPr>
    </w:pPr>
  </w:style>
  <w:style w:type="paragraph" w:customStyle="1" w:styleId="SJUBlue">
    <w:name w:val="SJU Blue"/>
    <w:basedOn w:val="Normal"/>
    <w:next w:val="BodyText"/>
    <w:qFormat/>
    <w:rsid w:val="00F12E44"/>
    <w:rPr>
      <w:color w:val="07398A"/>
    </w:rPr>
  </w:style>
  <w:style w:type="paragraph" w:styleId="Header">
    <w:name w:val="header"/>
    <w:basedOn w:val="Normal"/>
    <w:next w:val="BodyText"/>
    <w:qFormat/>
    <w:rsid w:val="00F12E44"/>
    <w:pPr>
      <w:tabs>
        <w:tab w:val="center" w:pos="4153"/>
        <w:tab w:val="right" w:pos="8306"/>
      </w:tabs>
      <w:spacing w:after="120"/>
    </w:pPr>
    <w:rPr>
      <w:b/>
      <w:color w:val="365F91"/>
      <w:sz w:val="32"/>
    </w:rPr>
  </w:style>
  <w:style w:type="paragraph" w:styleId="Footer">
    <w:name w:val="footer"/>
    <w:basedOn w:val="Normal"/>
    <w:rsid w:val="00F12E44"/>
    <w:pPr>
      <w:tabs>
        <w:tab w:val="center" w:pos="4153"/>
        <w:tab w:val="right" w:pos="8306"/>
      </w:tabs>
    </w:pPr>
  </w:style>
  <w:style w:type="numbering" w:styleId="111111">
    <w:name w:val="Outline List 2"/>
    <w:basedOn w:val="NoList"/>
    <w:rsid w:val="00F12E44"/>
    <w:pPr>
      <w:numPr>
        <w:numId w:val="7"/>
      </w:numPr>
    </w:pPr>
  </w:style>
  <w:style w:type="numbering" w:styleId="1ai">
    <w:name w:val="Outline List 1"/>
    <w:basedOn w:val="NoList"/>
    <w:rsid w:val="00F12E44"/>
    <w:pPr>
      <w:numPr>
        <w:numId w:val="8"/>
      </w:numPr>
    </w:pPr>
  </w:style>
  <w:style w:type="character" w:styleId="CommentReference">
    <w:name w:val="annotation reference"/>
    <w:uiPriority w:val="99"/>
    <w:qFormat/>
    <w:rsid w:val="00F12E44"/>
    <w:rPr>
      <w:sz w:val="16"/>
      <w:szCs w:val="16"/>
    </w:rPr>
  </w:style>
  <w:style w:type="paragraph" w:styleId="CommentText">
    <w:name w:val="annotation text"/>
    <w:basedOn w:val="Normal"/>
    <w:link w:val="CommentTextChar"/>
    <w:uiPriority w:val="99"/>
    <w:rsid w:val="00F12E44"/>
  </w:style>
  <w:style w:type="paragraph" w:styleId="CommentSubject">
    <w:name w:val="annotation subject"/>
    <w:basedOn w:val="CommentText"/>
    <w:next w:val="CommentText"/>
    <w:semiHidden/>
    <w:rsid w:val="00F12E44"/>
    <w:rPr>
      <w:b/>
      <w:bCs/>
    </w:rPr>
  </w:style>
  <w:style w:type="paragraph" w:styleId="BalloonText">
    <w:name w:val="Balloon Text"/>
    <w:basedOn w:val="Normal"/>
    <w:semiHidden/>
    <w:rsid w:val="00F12E44"/>
    <w:rPr>
      <w:rFonts w:ascii="Tahoma" w:hAnsi="Tahoma" w:cs="Tahoma"/>
      <w:sz w:val="16"/>
      <w:szCs w:val="16"/>
    </w:rPr>
  </w:style>
  <w:style w:type="table" w:styleId="TableGrid">
    <w:name w:val="Table Grid"/>
    <w:basedOn w:val="TableNormal"/>
    <w:uiPriority w:val="59"/>
    <w:rsid w:val="00F12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F12E44"/>
    <w:pPr>
      <w:numPr>
        <w:numId w:val="2"/>
      </w:numPr>
    </w:pPr>
  </w:style>
  <w:style w:type="paragraph" w:styleId="List5">
    <w:name w:val="List 5"/>
    <w:basedOn w:val="Normal"/>
    <w:rsid w:val="00F12E44"/>
    <w:pPr>
      <w:ind w:left="1415" w:hanging="283"/>
    </w:pPr>
  </w:style>
  <w:style w:type="paragraph" w:styleId="ListBullet3">
    <w:name w:val="List Bullet 3"/>
    <w:basedOn w:val="Normal"/>
    <w:rsid w:val="00F12E44"/>
    <w:pPr>
      <w:numPr>
        <w:numId w:val="3"/>
      </w:numPr>
    </w:pPr>
  </w:style>
  <w:style w:type="paragraph" w:styleId="ListBullet4">
    <w:name w:val="List Bullet 4"/>
    <w:basedOn w:val="Normal"/>
    <w:rsid w:val="00F12E44"/>
    <w:pPr>
      <w:numPr>
        <w:numId w:val="4"/>
      </w:numPr>
    </w:pPr>
  </w:style>
  <w:style w:type="paragraph" w:styleId="List">
    <w:name w:val="List"/>
    <w:basedOn w:val="Normal"/>
    <w:rsid w:val="00F12E44"/>
    <w:pPr>
      <w:ind w:left="283" w:hanging="283"/>
    </w:pPr>
  </w:style>
  <w:style w:type="paragraph" w:styleId="List2">
    <w:name w:val="List 2"/>
    <w:basedOn w:val="Normal"/>
    <w:rsid w:val="00F12E44"/>
    <w:pPr>
      <w:ind w:left="566" w:hanging="283"/>
    </w:pPr>
  </w:style>
  <w:style w:type="paragraph" w:styleId="List3">
    <w:name w:val="List 3"/>
    <w:basedOn w:val="Normal"/>
    <w:rsid w:val="00F12E44"/>
    <w:pPr>
      <w:ind w:left="849" w:hanging="283"/>
    </w:pPr>
  </w:style>
  <w:style w:type="paragraph" w:styleId="List4">
    <w:name w:val="List 4"/>
    <w:basedOn w:val="Normal"/>
    <w:rsid w:val="00F12E44"/>
    <w:pPr>
      <w:ind w:left="1132" w:hanging="283"/>
    </w:pPr>
  </w:style>
  <w:style w:type="character" w:customStyle="1" w:styleId="SJUMessageHeaderGreenChar">
    <w:name w:val="SJU Message Header Green Char"/>
    <w:link w:val="SJUMessageHeaderGreen"/>
    <w:rsid w:val="00F12E44"/>
    <w:rPr>
      <w:rFonts w:ascii="Arial Bold" w:hAnsi="Arial"/>
      <w:b/>
      <w:color w:val="7AB51D"/>
      <w:spacing w:val="-5"/>
      <w:sz w:val="22"/>
      <w:szCs w:val="22"/>
    </w:rPr>
  </w:style>
  <w:style w:type="paragraph" w:customStyle="1" w:styleId="AppendixHeading1">
    <w:name w:val="Appendix Heading 1"/>
    <w:basedOn w:val="Heading1"/>
    <w:next w:val="BodyText"/>
    <w:link w:val="AppendixHeading1Char"/>
    <w:qFormat/>
    <w:rsid w:val="00F12E44"/>
    <w:pPr>
      <w:pageBreakBefore/>
      <w:numPr>
        <w:numId w:val="9"/>
      </w:numPr>
    </w:pPr>
  </w:style>
  <w:style w:type="paragraph" w:customStyle="1" w:styleId="AppendixHeading2">
    <w:name w:val="Appendix Heading 2"/>
    <w:basedOn w:val="Heading2"/>
    <w:next w:val="BodyText"/>
    <w:link w:val="AppendixHeading2Char"/>
    <w:qFormat/>
    <w:rsid w:val="00F12E44"/>
    <w:pPr>
      <w:numPr>
        <w:numId w:val="9"/>
      </w:numPr>
    </w:pPr>
  </w:style>
  <w:style w:type="paragraph" w:customStyle="1" w:styleId="AppendixHeading3">
    <w:name w:val="Appendix Heading 3"/>
    <w:basedOn w:val="Heading3"/>
    <w:next w:val="BodyText"/>
    <w:qFormat/>
    <w:rsid w:val="00F12E44"/>
    <w:pPr>
      <w:numPr>
        <w:numId w:val="9"/>
      </w:numPr>
    </w:pPr>
  </w:style>
  <w:style w:type="character" w:styleId="PageNumber">
    <w:name w:val="page number"/>
    <w:basedOn w:val="DefaultParagraphFont"/>
    <w:rsid w:val="00F12E44"/>
  </w:style>
  <w:style w:type="paragraph" w:styleId="NoSpacing">
    <w:name w:val="No Spacing"/>
    <w:aliases w:val="SJU Title Page Green"/>
    <w:next w:val="BodyText"/>
    <w:link w:val="NoSpacingChar"/>
    <w:qFormat/>
    <w:rsid w:val="00F12E44"/>
    <w:rPr>
      <w:rFonts w:ascii="Arial" w:hAnsi="Arial"/>
      <w:sz w:val="22"/>
      <w:szCs w:val="22"/>
      <w:lang w:val="en-US" w:eastAsia="en-US"/>
    </w:rPr>
  </w:style>
  <w:style w:type="character" w:customStyle="1" w:styleId="NoSpacingChar">
    <w:name w:val="No Spacing Char"/>
    <w:aliases w:val="SJU Title Page Green Char"/>
    <w:link w:val="NoSpacing"/>
    <w:rsid w:val="00F12E44"/>
    <w:rPr>
      <w:rFonts w:ascii="Arial" w:hAnsi="Arial"/>
      <w:sz w:val="22"/>
      <w:szCs w:val="22"/>
      <w:lang w:val="en-US" w:eastAsia="en-US" w:bidi="ar-SA"/>
    </w:rPr>
  </w:style>
  <w:style w:type="paragraph" w:customStyle="1" w:styleId="SJUTitlePageLarge">
    <w:name w:val="SJU Title Page Large"/>
    <w:basedOn w:val="NoSpacing"/>
    <w:next w:val="BodyText"/>
    <w:qFormat/>
    <w:rsid w:val="00F12E44"/>
    <w:rPr>
      <w:b/>
      <w:bCs/>
      <w:sz w:val="48"/>
    </w:rPr>
  </w:style>
  <w:style w:type="paragraph" w:customStyle="1" w:styleId="SJUTitlePageSmall">
    <w:name w:val="SJU Title Page Small"/>
    <w:basedOn w:val="NoSpacing"/>
    <w:next w:val="BodyText"/>
    <w:qFormat/>
    <w:rsid w:val="00F12E44"/>
    <w:rPr>
      <w:b/>
      <w:bCs/>
      <w:i/>
      <w:iCs/>
      <w:sz w:val="28"/>
    </w:rPr>
  </w:style>
  <w:style w:type="paragraph" w:customStyle="1" w:styleId="SJUTitlePageDate">
    <w:name w:val="SJU Title Page Date"/>
    <w:basedOn w:val="NoSpacing"/>
    <w:next w:val="BodyText"/>
    <w:qFormat/>
    <w:rsid w:val="00F12E44"/>
    <w:rPr>
      <w:sz w:val="24"/>
    </w:rPr>
  </w:style>
  <w:style w:type="paragraph" w:customStyle="1" w:styleId="SJUTitlePage">
    <w:name w:val="SJU Title Page"/>
    <w:basedOn w:val="NoSpacing"/>
    <w:next w:val="BodyText"/>
    <w:qFormat/>
    <w:rsid w:val="00F12E44"/>
    <w:pPr>
      <w:ind w:right="2929"/>
    </w:pPr>
    <w:rPr>
      <w:szCs w:val="20"/>
    </w:rPr>
  </w:style>
  <w:style w:type="paragraph" w:customStyle="1" w:styleId="SJUTitlePageEdition">
    <w:name w:val="SJU Title Page Edition"/>
    <w:basedOn w:val="NoSpacing"/>
    <w:next w:val="BodyText"/>
    <w:qFormat/>
    <w:rsid w:val="00F12E44"/>
    <w:rPr>
      <w:b/>
      <w:bCs/>
      <w:sz w:val="36"/>
    </w:rPr>
  </w:style>
  <w:style w:type="paragraph" w:styleId="BodyText">
    <w:name w:val="Body Text"/>
    <w:basedOn w:val="Normal"/>
    <w:link w:val="BodyTextChar"/>
    <w:qFormat/>
    <w:rsid w:val="00F12E44"/>
    <w:pPr>
      <w:spacing w:before="120" w:after="120"/>
    </w:pPr>
  </w:style>
  <w:style w:type="character" w:customStyle="1" w:styleId="BodyTextChar">
    <w:name w:val="Body Text Char"/>
    <w:link w:val="BodyText"/>
    <w:rsid w:val="00F12E44"/>
    <w:rPr>
      <w:rFonts w:ascii="Arial" w:hAnsi="Arial"/>
    </w:rPr>
  </w:style>
  <w:style w:type="character" w:customStyle="1" w:styleId="AppendixHeading2Char">
    <w:name w:val="Appendix Heading 2 Char"/>
    <w:link w:val="AppendixHeading2"/>
    <w:rsid w:val="00F12E44"/>
    <w:rPr>
      <w:rFonts w:ascii="Arial" w:hAnsi="Arial" w:cs="Arial"/>
      <w:b/>
      <w:bCs/>
      <w:iCs/>
      <w:color w:val="4F81BD"/>
      <w:sz w:val="30"/>
      <w:szCs w:val="28"/>
    </w:rPr>
  </w:style>
  <w:style w:type="character" w:customStyle="1" w:styleId="AppendixHeading1Char">
    <w:name w:val="Appendix Heading 1 Char"/>
    <w:link w:val="AppendixHeading1"/>
    <w:rsid w:val="00F12E44"/>
    <w:rPr>
      <w:rFonts w:ascii="Arial" w:hAnsi="Arial" w:cs="Arial"/>
      <w:b/>
      <w:bCs/>
      <w:color w:val="365F91"/>
      <w:kern w:val="32"/>
      <w:sz w:val="32"/>
      <w:szCs w:val="32"/>
    </w:rPr>
  </w:style>
  <w:style w:type="character" w:styleId="LineNumber">
    <w:name w:val="line number"/>
    <w:basedOn w:val="DefaultParagraphFont"/>
    <w:rsid w:val="00F12E44"/>
  </w:style>
  <w:style w:type="paragraph" w:customStyle="1" w:styleId="SJUTitlePageProjectID">
    <w:name w:val="SJU Title Page Project ID"/>
    <w:basedOn w:val="Normal"/>
    <w:next w:val="BodyText"/>
    <w:qFormat/>
    <w:rsid w:val="00F12E44"/>
    <w:rPr>
      <w:b/>
      <w:sz w:val="24"/>
    </w:rPr>
  </w:style>
  <w:style w:type="paragraph" w:styleId="BodyTextIndent">
    <w:name w:val="Body Text Indent"/>
    <w:basedOn w:val="Normal"/>
    <w:link w:val="BodyTextIndentChar"/>
    <w:qFormat/>
    <w:rsid w:val="00F12E44"/>
    <w:pPr>
      <w:spacing w:after="120"/>
      <w:ind w:left="283"/>
    </w:pPr>
  </w:style>
  <w:style w:type="character" w:customStyle="1" w:styleId="BodyTextIndentChar">
    <w:name w:val="Body Text Indent Char"/>
    <w:link w:val="BodyTextIndent"/>
    <w:rsid w:val="00F12E44"/>
    <w:rPr>
      <w:rFonts w:ascii="Arial" w:hAnsi="Arial"/>
    </w:rPr>
  </w:style>
  <w:style w:type="paragraph" w:customStyle="1" w:styleId="StyleNoSpacing">
    <w:name w:val="Style No Spacing"/>
    <w:aliases w:val="SJU Title Page Green + Arial Black 20 pt Custom ..."/>
    <w:basedOn w:val="NoSpacing"/>
    <w:next w:val="BodyText"/>
    <w:rsid w:val="00F12E44"/>
    <w:rPr>
      <w:rFonts w:ascii="Arial Black" w:hAnsi="Arial Black"/>
      <w:color w:val="76923C"/>
      <w:sz w:val="40"/>
    </w:rPr>
  </w:style>
  <w:style w:type="paragraph" w:customStyle="1" w:styleId="StyleSJUTitlePageEdition14pt">
    <w:name w:val="Style SJU Title Page Edition + 14 pt"/>
    <w:basedOn w:val="SJUTitlePageEdition"/>
    <w:next w:val="BodyText"/>
    <w:rsid w:val="00F12E44"/>
    <w:rPr>
      <w:sz w:val="28"/>
    </w:rPr>
  </w:style>
  <w:style w:type="paragraph" w:customStyle="1" w:styleId="References">
    <w:name w:val="References"/>
    <w:basedOn w:val="BodyText"/>
    <w:link w:val="ReferencesChar"/>
    <w:qFormat/>
    <w:rsid w:val="00F12E44"/>
    <w:pPr>
      <w:keepLines/>
      <w:numPr>
        <w:numId w:val="10"/>
      </w:numPr>
      <w:tabs>
        <w:tab w:val="left" w:pos="425"/>
      </w:tabs>
      <w:spacing w:before="0"/>
      <w:ind w:left="567" w:hanging="567"/>
      <w:jc w:val="both"/>
    </w:pPr>
    <w:rPr>
      <w:rFonts w:eastAsia="Calibri"/>
      <w:sz w:val="22"/>
      <w:szCs w:val="22"/>
      <w:lang w:eastAsia="en-US"/>
    </w:rPr>
  </w:style>
  <w:style w:type="character" w:customStyle="1" w:styleId="ReferencesChar">
    <w:name w:val="References Char"/>
    <w:link w:val="References"/>
    <w:rsid w:val="00F12E44"/>
    <w:rPr>
      <w:rFonts w:ascii="Arial" w:eastAsia="Calibri" w:hAnsi="Arial"/>
      <w:sz w:val="22"/>
      <w:szCs w:val="22"/>
      <w:lang w:eastAsia="en-US"/>
    </w:rPr>
  </w:style>
  <w:style w:type="character" w:customStyle="1" w:styleId="MessageHeaderLabel">
    <w:name w:val="Message Header Label"/>
    <w:rsid w:val="00367CC8"/>
    <w:rPr>
      <w:rFonts w:ascii="Arial Bold" w:hAnsi="Arial Bold"/>
      <w:color w:val="07398A"/>
      <w:sz w:val="32"/>
    </w:rPr>
  </w:style>
  <w:style w:type="paragraph" w:customStyle="1" w:styleId="Default">
    <w:name w:val="Default"/>
    <w:rsid w:val="00367CC8"/>
    <w:pPr>
      <w:widowControl w:val="0"/>
      <w:autoSpaceDE w:val="0"/>
      <w:autoSpaceDN w:val="0"/>
      <w:adjustRightInd w:val="0"/>
    </w:pPr>
    <w:rPr>
      <w:rFonts w:ascii="Arial" w:hAnsi="Arial" w:cs="Arial"/>
      <w:color w:val="000000"/>
      <w:sz w:val="24"/>
      <w:szCs w:val="24"/>
    </w:rPr>
  </w:style>
  <w:style w:type="paragraph" w:customStyle="1" w:styleId="Titreprincipal">
    <w:name w:val="Titre principal"/>
    <w:basedOn w:val="Default"/>
    <w:rsid w:val="004F3416"/>
    <w:pPr>
      <w:jc w:val="both"/>
    </w:pPr>
    <w:rPr>
      <w:b/>
      <w:bCs/>
      <w:color w:val="auto"/>
      <w:sz w:val="36"/>
      <w:szCs w:val="40"/>
    </w:rPr>
  </w:style>
  <w:style w:type="paragraph" w:customStyle="1" w:styleId="Soustitre">
    <w:name w:val="Sous titre"/>
    <w:basedOn w:val="Default"/>
    <w:rsid w:val="004F3416"/>
    <w:pPr>
      <w:spacing w:before="240" w:after="60"/>
      <w:jc w:val="both"/>
    </w:pPr>
    <w:rPr>
      <w:b/>
      <w:bCs/>
      <w:color w:val="auto"/>
      <w:szCs w:val="26"/>
    </w:rPr>
  </w:style>
  <w:style w:type="paragraph" w:customStyle="1" w:styleId="SJUContact">
    <w:name w:val="SJU Contact"/>
    <w:basedOn w:val="Default"/>
    <w:qFormat/>
    <w:rsid w:val="00B8066C"/>
    <w:pPr>
      <w:spacing w:line="360" w:lineRule="auto"/>
    </w:pPr>
    <w:rPr>
      <w:bCs/>
      <w:color w:val="000080"/>
    </w:rPr>
  </w:style>
  <w:style w:type="character" w:customStyle="1" w:styleId="Heading3Char">
    <w:name w:val="Heading 3 Char"/>
    <w:link w:val="Heading3"/>
    <w:uiPriority w:val="9"/>
    <w:rsid w:val="00507DF2"/>
    <w:rPr>
      <w:rFonts w:ascii="Arial" w:hAnsi="Arial" w:cs="Arial"/>
      <w:b/>
      <w:bCs/>
      <w:color w:val="4F81BD"/>
      <w:sz w:val="28"/>
      <w:szCs w:val="26"/>
    </w:rPr>
  </w:style>
  <w:style w:type="character" w:customStyle="1" w:styleId="openingquote">
    <w:name w:val="openingquote"/>
    <w:rsid w:val="00507DF2"/>
  </w:style>
  <w:style w:type="character" w:customStyle="1" w:styleId="apple-converted-space">
    <w:name w:val="apple-converted-space"/>
    <w:qFormat/>
    <w:rsid w:val="00507DF2"/>
  </w:style>
  <w:style w:type="character" w:customStyle="1" w:styleId="closingquote">
    <w:name w:val="closingquote"/>
    <w:rsid w:val="00507DF2"/>
  </w:style>
  <w:style w:type="character" w:styleId="Strong">
    <w:name w:val="Strong"/>
    <w:uiPriority w:val="22"/>
    <w:qFormat/>
    <w:rsid w:val="00C153E5"/>
    <w:rPr>
      <w:b/>
      <w:bCs/>
    </w:rPr>
  </w:style>
  <w:style w:type="paragraph" w:customStyle="1" w:styleId="5Normal">
    <w:name w:val="5 Normal"/>
    <w:rsid w:val="00A358F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character" w:styleId="FollowedHyperlink">
    <w:name w:val="FollowedHyperlink"/>
    <w:rsid w:val="00A149C9"/>
    <w:rPr>
      <w:color w:val="800080"/>
      <w:u w:val="single"/>
    </w:rPr>
  </w:style>
  <w:style w:type="paragraph" w:styleId="ListParagraph">
    <w:name w:val="List Paragraph"/>
    <w:basedOn w:val="Normal"/>
    <w:uiPriority w:val="34"/>
    <w:qFormat/>
    <w:rsid w:val="003B3AAE"/>
    <w:pPr>
      <w:spacing w:after="200" w:line="276" w:lineRule="auto"/>
      <w:ind w:left="720"/>
      <w:contextualSpacing/>
    </w:pPr>
    <w:rPr>
      <w:rFonts w:ascii="Calibri" w:eastAsia="Calibri" w:hAnsi="Calibri"/>
      <w:sz w:val="22"/>
      <w:szCs w:val="22"/>
      <w:lang w:eastAsia="en-US"/>
    </w:rPr>
  </w:style>
  <w:style w:type="character" w:styleId="Emphasis">
    <w:name w:val="Emphasis"/>
    <w:uiPriority w:val="20"/>
    <w:qFormat/>
    <w:rsid w:val="00A61B23"/>
    <w:rPr>
      <w:i/>
      <w:iCs/>
    </w:rPr>
  </w:style>
  <w:style w:type="paragraph" w:styleId="Revision">
    <w:name w:val="Revision"/>
    <w:hidden/>
    <w:uiPriority w:val="99"/>
    <w:semiHidden/>
    <w:rsid w:val="00880781"/>
    <w:rPr>
      <w:rFonts w:ascii="Arial" w:hAnsi="Arial"/>
    </w:rPr>
  </w:style>
  <w:style w:type="character" w:customStyle="1" w:styleId="CommentTextChar">
    <w:name w:val="Comment Text Char"/>
    <w:basedOn w:val="DefaultParagraphFont"/>
    <w:link w:val="CommentText"/>
    <w:uiPriority w:val="99"/>
    <w:locked/>
    <w:rsid w:val="00837741"/>
    <w:rPr>
      <w:rFonts w:ascii="Arial" w:hAnsi="Arial"/>
    </w:rPr>
  </w:style>
  <w:style w:type="paragraph" w:styleId="NormalWeb">
    <w:name w:val="Normal (Web)"/>
    <w:basedOn w:val="Normal"/>
    <w:uiPriority w:val="99"/>
    <w:unhideWhenUsed/>
    <w:rsid w:val="00837741"/>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44"/>
    <w:rPr>
      <w:rFonts w:ascii="Arial" w:hAnsi="Arial"/>
    </w:rPr>
  </w:style>
  <w:style w:type="paragraph" w:styleId="Heading1">
    <w:name w:val="heading 1"/>
    <w:basedOn w:val="Normal"/>
    <w:next w:val="BodyText"/>
    <w:qFormat/>
    <w:rsid w:val="00F12E44"/>
    <w:pPr>
      <w:keepNext/>
      <w:numPr>
        <w:numId w:val="1"/>
      </w:numPr>
      <w:spacing w:before="240" w:after="60"/>
      <w:outlineLvl w:val="0"/>
    </w:pPr>
    <w:rPr>
      <w:rFonts w:cs="Arial"/>
      <w:b/>
      <w:bCs/>
      <w:color w:val="365F91"/>
      <w:kern w:val="32"/>
      <w:sz w:val="32"/>
      <w:szCs w:val="32"/>
    </w:rPr>
  </w:style>
  <w:style w:type="paragraph" w:styleId="Heading2">
    <w:name w:val="heading 2"/>
    <w:basedOn w:val="Normal"/>
    <w:next w:val="BodyText"/>
    <w:qFormat/>
    <w:rsid w:val="00F12E44"/>
    <w:pPr>
      <w:keepNext/>
      <w:numPr>
        <w:ilvl w:val="1"/>
        <w:numId w:val="1"/>
      </w:numPr>
      <w:spacing w:before="240" w:after="60"/>
      <w:outlineLvl w:val="1"/>
    </w:pPr>
    <w:rPr>
      <w:rFonts w:cs="Arial"/>
      <w:b/>
      <w:bCs/>
      <w:iCs/>
      <w:color w:val="4F81BD"/>
      <w:sz w:val="30"/>
      <w:szCs w:val="28"/>
    </w:rPr>
  </w:style>
  <w:style w:type="paragraph" w:styleId="Heading3">
    <w:name w:val="heading 3"/>
    <w:basedOn w:val="Normal"/>
    <w:next w:val="BodyText"/>
    <w:link w:val="Heading3Char"/>
    <w:uiPriority w:val="9"/>
    <w:qFormat/>
    <w:rsid w:val="00F12E44"/>
    <w:pPr>
      <w:keepNext/>
      <w:numPr>
        <w:ilvl w:val="2"/>
        <w:numId w:val="1"/>
      </w:numPr>
      <w:spacing w:before="240" w:after="60"/>
      <w:outlineLvl w:val="2"/>
    </w:pPr>
    <w:rPr>
      <w:rFonts w:cs="Arial"/>
      <w:b/>
      <w:bCs/>
      <w:color w:val="4F81BD"/>
      <w:sz w:val="28"/>
      <w:szCs w:val="26"/>
    </w:rPr>
  </w:style>
  <w:style w:type="paragraph" w:styleId="Heading4">
    <w:name w:val="heading 4"/>
    <w:basedOn w:val="Normal"/>
    <w:next w:val="BodyText"/>
    <w:qFormat/>
    <w:rsid w:val="00F12E44"/>
    <w:pPr>
      <w:keepNext/>
      <w:numPr>
        <w:ilvl w:val="3"/>
        <w:numId w:val="1"/>
      </w:numPr>
      <w:spacing w:before="240" w:after="60"/>
      <w:outlineLvl w:val="3"/>
    </w:pPr>
    <w:rPr>
      <w:b/>
      <w:bCs/>
      <w:color w:val="4F81BD"/>
      <w:sz w:val="26"/>
      <w:szCs w:val="28"/>
    </w:rPr>
  </w:style>
  <w:style w:type="paragraph" w:styleId="Heading5">
    <w:name w:val="heading 5"/>
    <w:basedOn w:val="Normal"/>
    <w:next w:val="BodyText"/>
    <w:qFormat/>
    <w:rsid w:val="00F12E44"/>
    <w:pPr>
      <w:numPr>
        <w:ilvl w:val="4"/>
        <w:numId w:val="1"/>
      </w:numPr>
      <w:spacing w:before="240" w:after="60"/>
      <w:outlineLvl w:val="4"/>
    </w:pPr>
    <w:rPr>
      <w:b/>
      <w:bCs/>
      <w:iCs/>
      <w:color w:val="4F81BD"/>
      <w:sz w:val="24"/>
      <w:szCs w:val="26"/>
    </w:rPr>
  </w:style>
  <w:style w:type="paragraph" w:styleId="Heading6">
    <w:name w:val="heading 6"/>
    <w:basedOn w:val="Normal"/>
    <w:next w:val="BodyText"/>
    <w:qFormat/>
    <w:rsid w:val="00F12E44"/>
    <w:pPr>
      <w:numPr>
        <w:ilvl w:val="5"/>
        <w:numId w:val="1"/>
      </w:numPr>
      <w:spacing w:before="240" w:after="60"/>
      <w:outlineLvl w:val="5"/>
    </w:pPr>
    <w:rPr>
      <w:b/>
      <w:bCs/>
      <w:color w:val="4F81BD"/>
      <w:sz w:val="22"/>
      <w:szCs w:val="22"/>
    </w:rPr>
  </w:style>
  <w:style w:type="paragraph" w:styleId="Heading7">
    <w:name w:val="heading 7"/>
    <w:basedOn w:val="Normal"/>
    <w:next w:val="BodyText"/>
    <w:link w:val="Heading7Char"/>
    <w:qFormat/>
    <w:rsid w:val="00F12E44"/>
    <w:pPr>
      <w:numPr>
        <w:ilvl w:val="6"/>
        <w:numId w:val="1"/>
      </w:numPr>
      <w:spacing w:before="240" w:after="60"/>
      <w:outlineLvl w:val="6"/>
    </w:pPr>
    <w:rPr>
      <w:b/>
      <w:color w:val="4F81BD"/>
    </w:rPr>
  </w:style>
  <w:style w:type="paragraph" w:styleId="Heading8">
    <w:name w:val="heading 8"/>
    <w:basedOn w:val="Normal"/>
    <w:next w:val="BodyText"/>
    <w:qFormat/>
    <w:rsid w:val="00F12E44"/>
    <w:pPr>
      <w:numPr>
        <w:ilvl w:val="7"/>
        <w:numId w:val="1"/>
      </w:numPr>
      <w:spacing w:before="240" w:after="60"/>
      <w:outlineLvl w:val="7"/>
    </w:pPr>
    <w:rPr>
      <w:iCs/>
      <w:color w:val="4F81BD"/>
    </w:rPr>
  </w:style>
  <w:style w:type="paragraph" w:styleId="Heading9">
    <w:name w:val="heading 9"/>
    <w:basedOn w:val="Normal"/>
    <w:next w:val="BodyText"/>
    <w:qFormat/>
    <w:rsid w:val="00F12E44"/>
    <w:pPr>
      <w:numPr>
        <w:ilvl w:val="8"/>
        <w:numId w:val="1"/>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F12E44"/>
    <w:rPr>
      <w:rFonts w:ascii="Arial" w:hAnsi="Arial"/>
      <w:b/>
      <w:color w:val="4F81BD"/>
    </w:rPr>
  </w:style>
  <w:style w:type="character" w:styleId="Hyperlink">
    <w:name w:val="Hyperlink"/>
    <w:uiPriority w:val="99"/>
    <w:rsid w:val="00F12E44"/>
    <w:rPr>
      <w:rFonts w:ascii="Arial" w:hAnsi="Arial"/>
      <w:color w:val="0000FF"/>
      <w:u w:val="single"/>
    </w:rPr>
  </w:style>
  <w:style w:type="paragraph" w:styleId="TOC1">
    <w:name w:val="toc 1"/>
    <w:basedOn w:val="Normal"/>
    <w:next w:val="Normal"/>
    <w:autoRedefine/>
    <w:uiPriority w:val="39"/>
    <w:rsid w:val="00F12E44"/>
    <w:pPr>
      <w:spacing w:before="120" w:after="120"/>
    </w:pPr>
    <w:rPr>
      <w:rFonts w:ascii="Times New Roman" w:hAnsi="Times New Roman"/>
      <w:b/>
      <w:bCs/>
      <w:caps/>
    </w:rPr>
  </w:style>
  <w:style w:type="paragraph" w:styleId="TOC2">
    <w:name w:val="toc 2"/>
    <w:basedOn w:val="Normal"/>
    <w:next w:val="Normal"/>
    <w:autoRedefine/>
    <w:uiPriority w:val="39"/>
    <w:rsid w:val="00F12E44"/>
    <w:pPr>
      <w:ind w:left="200"/>
    </w:pPr>
    <w:rPr>
      <w:rFonts w:ascii="Times New Roman" w:hAnsi="Times New Roman"/>
      <w:smallCaps/>
    </w:rPr>
  </w:style>
  <w:style w:type="paragraph" w:styleId="TOC3">
    <w:name w:val="toc 3"/>
    <w:basedOn w:val="Normal"/>
    <w:next w:val="Normal"/>
    <w:autoRedefine/>
    <w:uiPriority w:val="39"/>
    <w:rsid w:val="00F12E44"/>
    <w:pPr>
      <w:ind w:left="400"/>
    </w:pPr>
    <w:rPr>
      <w:rFonts w:ascii="Times New Roman" w:hAnsi="Times New Roman"/>
      <w:i/>
      <w:iCs/>
    </w:rPr>
  </w:style>
  <w:style w:type="paragraph" w:styleId="TOC4">
    <w:name w:val="toc 4"/>
    <w:basedOn w:val="Normal"/>
    <w:next w:val="Normal"/>
    <w:autoRedefine/>
    <w:semiHidden/>
    <w:rsid w:val="00F12E44"/>
    <w:pPr>
      <w:ind w:left="600"/>
    </w:pPr>
    <w:rPr>
      <w:rFonts w:ascii="Times New Roman" w:hAnsi="Times New Roman"/>
      <w:sz w:val="18"/>
      <w:szCs w:val="18"/>
    </w:rPr>
  </w:style>
  <w:style w:type="paragraph" w:styleId="TOC5">
    <w:name w:val="toc 5"/>
    <w:basedOn w:val="Normal"/>
    <w:next w:val="Normal"/>
    <w:autoRedefine/>
    <w:semiHidden/>
    <w:rsid w:val="00F12E44"/>
    <w:pPr>
      <w:ind w:left="800"/>
    </w:pPr>
    <w:rPr>
      <w:rFonts w:ascii="Times New Roman" w:hAnsi="Times New Roman"/>
      <w:sz w:val="18"/>
      <w:szCs w:val="18"/>
    </w:rPr>
  </w:style>
  <w:style w:type="paragraph" w:styleId="TOC6">
    <w:name w:val="toc 6"/>
    <w:basedOn w:val="Normal"/>
    <w:next w:val="Normal"/>
    <w:autoRedefine/>
    <w:semiHidden/>
    <w:rsid w:val="00F12E44"/>
    <w:pPr>
      <w:ind w:left="1000"/>
    </w:pPr>
    <w:rPr>
      <w:rFonts w:ascii="Times New Roman" w:hAnsi="Times New Roman"/>
      <w:sz w:val="18"/>
      <w:szCs w:val="18"/>
    </w:rPr>
  </w:style>
  <w:style w:type="paragraph" w:styleId="TOC8">
    <w:name w:val="toc 8"/>
    <w:basedOn w:val="Normal"/>
    <w:next w:val="Normal"/>
    <w:autoRedefine/>
    <w:semiHidden/>
    <w:rsid w:val="00F12E44"/>
    <w:pPr>
      <w:ind w:left="1400"/>
    </w:pPr>
    <w:rPr>
      <w:rFonts w:ascii="Times New Roman" w:hAnsi="Times New Roman"/>
      <w:sz w:val="18"/>
      <w:szCs w:val="18"/>
    </w:rPr>
  </w:style>
  <w:style w:type="paragraph" w:styleId="TOC9">
    <w:name w:val="toc 9"/>
    <w:basedOn w:val="Normal"/>
    <w:next w:val="Normal"/>
    <w:autoRedefine/>
    <w:semiHidden/>
    <w:rsid w:val="00F12E44"/>
    <w:pPr>
      <w:ind w:left="1600"/>
    </w:pPr>
    <w:rPr>
      <w:rFonts w:ascii="Times New Roman" w:hAnsi="Times New Roman"/>
      <w:sz w:val="18"/>
      <w:szCs w:val="18"/>
    </w:rPr>
  </w:style>
  <w:style w:type="paragraph" w:styleId="TOC7">
    <w:name w:val="toc 7"/>
    <w:basedOn w:val="Normal"/>
    <w:next w:val="Normal"/>
    <w:autoRedefine/>
    <w:semiHidden/>
    <w:rsid w:val="00F12E44"/>
    <w:pPr>
      <w:ind w:left="1200"/>
    </w:pPr>
    <w:rPr>
      <w:rFonts w:ascii="Times New Roman" w:hAnsi="Times New Roman"/>
      <w:sz w:val="18"/>
      <w:szCs w:val="18"/>
    </w:rPr>
  </w:style>
  <w:style w:type="paragraph" w:customStyle="1" w:styleId="SJUHeaderGreen">
    <w:name w:val="SJU Header Green"/>
    <w:basedOn w:val="Normal"/>
    <w:next w:val="BodyText"/>
    <w:qFormat/>
    <w:rsid w:val="00F12E44"/>
    <w:pPr>
      <w:jc w:val="center"/>
    </w:pPr>
    <w:rPr>
      <w:b/>
      <w:color w:val="7AB51D"/>
      <w:sz w:val="50"/>
    </w:rPr>
  </w:style>
  <w:style w:type="paragraph" w:customStyle="1" w:styleId="SJUHeaderBlue">
    <w:name w:val="SJU Header Blue"/>
    <w:basedOn w:val="SJUHeaderGreen"/>
    <w:next w:val="BodyText"/>
    <w:qFormat/>
    <w:rsid w:val="00F12E44"/>
    <w:rPr>
      <w:rFonts w:ascii="Arial Bold"/>
      <w:color w:val="07398A"/>
      <w:szCs w:val="50"/>
    </w:rPr>
  </w:style>
  <w:style w:type="paragraph" w:styleId="PlainText">
    <w:name w:val="Plain Text"/>
    <w:basedOn w:val="Normal"/>
    <w:rsid w:val="00F12E44"/>
    <w:rPr>
      <w:rFonts w:ascii="Courier New" w:hAnsi="Courier New" w:cs="Courier New"/>
    </w:rPr>
  </w:style>
  <w:style w:type="paragraph" w:customStyle="1" w:styleId="SJUMessageHeaderGreen">
    <w:name w:val="SJU Message Header Green"/>
    <w:basedOn w:val="Normal"/>
    <w:next w:val="BodyText"/>
    <w:link w:val="SJUMessageHeaderGreenChar"/>
    <w:qFormat/>
    <w:rsid w:val="00F12E44"/>
    <w:rPr>
      <w:rFonts w:ascii="Arial Bold"/>
      <w:b/>
      <w:color w:val="7AB51D"/>
      <w:spacing w:val="-5"/>
      <w:sz w:val="22"/>
      <w:szCs w:val="22"/>
    </w:rPr>
  </w:style>
  <w:style w:type="paragraph" w:styleId="NoteHeading">
    <w:name w:val="Note Heading"/>
    <w:basedOn w:val="Normal"/>
    <w:next w:val="Normal"/>
    <w:rsid w:val="00F12E44"/>
  </w:style>
  <w:style w:type="paragraph" w:customStyle="1" w:styleId="SJUMessageHeaderBlue">
    <w:name w:val="SJU Message Header Blue"/>
    <w:basedOn w:val="Normal"/>
    <w:next w:val="BodyText"/>
    <w:qFormat/>
    <w:rsid w:val="00F12E44"/>
    <w:rPr>
      <w:rFonts w:ascii="Arial Bold"/>
      <w:b/>
      <w:color w:val="07398A"/>
      <w:spacing w:val="-5"/>
      <w:sz w:val="22"/>
      <w:szCs w:val="22"/>
    </w:rPr>
  </w:style>
  <w:style w:type="paragraph" w:customStyle="1" w:styleId="SJUGreen">
    <w:name w:val="SJU Green"/>
    <w:basedOn w:val="Normal"/>
    <w:next w:val="BodyText"/>
    <w:qFormat/>
    <w:rsid w:val="00F12E44"/>
    <w:rPr>
      <w:color w:val="7AB51D"/>
    </w:rPr>
  </w:style>
  <w:style w:type="paragraph" w:styleId="ListNumber">
    <w:name w:val="List Number"/>
    <w:basedOn w:val="Normal"/>
    <w:rsid w:val="00F12E44"/>
    <w:pPr>
      <w:numPr>
        <w:numId w:val="5"/>
      </w:numPr>
    </w:pPr>
  </w:style>
  <w:style w:type="paragraph" w:styleId="ListBullet">
    <w:name w:val="List Bullet"/>
    <w:basedOn w:val="Normal"/>
    <w:rsid w:val="00F12E44"/>
    <w:pPr>
      <w:numPr>
        <w:numId w:val="6"/>
      </w:numPr>
    </w:pPr>
  </w:style>
  <w:style w:type="paragraph" w:customStyle="1" w:styleId="SJUBlue">
    <w:name w:val="SJU Blue"/>
    <w:basedOn w:val="Normal"/>
    <w:next w:val="BodyText"/>
    <w:qFormat/>
    <w:rsid w:val="00F12E44"/>
    <w:rPr>
      <w:color w:val="07398A"/>
    </w:rPr>
  </w:style>
  <w:style w:type="paragraph" w:styleId="Header">
    <w:name w:val="header"/>
    <w:basedOn w:val="Normal"/>
    <w:next w:val="BodyText"/>
    <w:qFormat/>
    <w:rsid w:val="00F12E44"/>
    <w:pPr>
      <w:tabs>
        <w:tab w:val="center" w:pos="4153"/>
        <w:tab w:val="right" w:pos="8306"/>
      </w:tabs>
      <w:spacing w:after="120"/>
    </w:pPr>
    <w:rPr>
      <w:b/>
      <w:color w:val="365F91"/>
      <w:sz w:val="32"/>
    </w:rPr>
  </w:style>
  <w:style w:type="paragraph" w:styleId="Footer">
    <w:name w:val="footer"/>
    <w:basedOn w:val="Normal"/>
    <w:rsid w:val="00F12E44"/>
    <w:pPr>
      <w:tabs>
        <w:tab w:val="center" w:pos="4153"/>
        <w:tab w:val="right" w:pos="8306"/>
      </w:tabs>
    </w:pPr>
  </w:style>
  <w:style w:type="numbering" w:styleId="111111">
    <w:name w:val="Outline List 2"/>
    <w:basedOn w:val="NoList"/>
    <w:rsid w:val="00F12E44"/>
    <w:pPr>
      <w:numPr>
        <w:numId w:val="7"/>
      </w:numPr>
    </w:pPr>
  </w:style>
  <w:style w:type="numbering" w:styleId="1ai">
    <w:name w:val="Outline List 1"/>
    <w:basedOn w:val="NoList"/>
    <w:rsid w:val="00F12E44"/>
    <w:pPr>
      <w:numPr>
        <w:numId w:val="8"/>
      </w:numPr>
    </w:pPr>
  </w:style>
  <w:style w:type="character" w:styleId="CommentReference">
    <w:name w:val="annotation reference"/>
    <w:uiPriority w:val="99"/>
    <w:qFormat/>
    <w:rsid w:val="00F12E44"/>
    <w:rPr>
      <w:sz w:val="16"/>
      <w:szCs w:val="16"/>
    </w:rPr>
  </w:style>
  <w:style w:type="paragraph" w:styleId="CommentText">
    <w:name w:val="annotation text"/>
    <w:basedOn w:val="Normal"/>
    <w:link w:val="CommentTextChar"/>
    <w:uiPriority w:val="99"/>
    <w:rsid w:val="00F12E44"/>
  </w:style>
  <w:style w:type="paragraph" w:styleId="CommentSubject">
    <w:name w:val="annotation subject"/>
    <w:basedOn w:val="CommentText"/>
    <w:next w:val="CommentText"/>
    <w:semiHidden/>
    <w:rsid w:val="00F12E44"/>
    <w:rPr>
      <w:b/>
      <w:bCs/>
    </w:rPr>
  </w:style>
  <w:style w:type="paragraph" w:styleId="BalloonText">
    <w:name w:val="Balloon Text"/>
    <w:basedOn w:val="Normal"/>
    <w:semiHidden/>
    <w:rsid w:val="00F12E44"/>
    <w:rPr>
      <w:rFonts w:ascii="Tahoma" w:hAnsi="Tahoma" w:cs="Tahoma"/>
      <w:sz w:val="16"/>
      <w:szCs w:val="16"/>
    </w:rPr>
  </w:style>
  <w:style w:type="table" w:styleId="TableGrid">
    <w:name w:val="Table Grid"/>
    <w:basedOn w:val="TableNormal"/>
    <w:uiPriority w:val="59"/>
    <w:rsid w:val="00F12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F12E44"/>
    <w:pPr>
      <w:numPr>
        <w:numId w:val="2"/>
      </w:numPr>
    </w:pPr>
  </w:style>
  <w:style w:type="paragraph" w:styleId="List5">
    <w:name w:val="List 5"/>
    <w:basedOn w:val="Normal"/>
    <w:rsid w:val="00F12E44"/>
    <w:pPr>
      <w:ind w:left="1415" w:hanging="283"/>
    </w:pPr>
  </w:style>
  <w:style w:type="paragraph" w:styleId="ListBullet3">
    <w:name w:val="List Bullet 3"/>
    <w:basedOn w:val="Normal"/>
    <w:rsid w:val="00F12E44"/>
    <w:pPr>
      <w:numPr>
        <w:numId w:val="3"/>
      </w:numPr>
    </w:pPr>
  </w:style>
  <w:style w:type="paragraph" w:styleId="ListBullet4">
    <w:name w:val="List Bullet 4"/>
    <w:basedOn w:val="Normal"/>
    <w:rsid w:val="00F12E44"/>
    <w:pPr>
      <w:numPr>
        <w:numId w:val="4"/>
      </w:numPr>
    </w:pPr>
  </w:style>
  <w:style w:type="paragraph" w:styleId="List">
    <w:name w:val="List"/>
    <w:basedOn w:val="Normal"/>
    <w:rsid w:val="00F12E44"/>
    <w:pPr>
      <w:ind w:left="283" w:hanging="283"/>
    </w:pPr>
  </w:style>
  <w:style w:type="paragraph" w:styleId="List2">
    <w:name w:val="List 2"/>
    <w:basedOn w:val="Normal"/>
    <w:rsid w:val="00F12E44"/>
    <w:pPr>
      <w:ind w:left="566" w:hanging="283"/>
    </w:pPr>
  </w:style>
  <w:style w:type="paragraph" w:styleId="List3">
    <w:name w:val="List 3"/>
    <w:basedOn w:val="Normal"/>
    <w:rsid w:val="00F12E44"/>
    <w:pPr>
      <w:ind w:left="849" w:hanging="283"/>
    </w:pPr>
  </w:style>
  <w:style w:type="paragraph" w:styleId="List4">
    <w:name w:val="List 4"/>
    <w:basedOn w:val="Normal"/>
    <w:rsid w:val="00F12E44"/>
    <w:pPr>
      <w:ind w:left="1132" w:hanging="283"/>
    </w:pPr>
  </w:style>
  <w:style w:type="character" w:customStyle="1" w:styleId="SJUMessageHeaderGreenChar">
    <w:name w:val="SJU Message Header Green Char"/>
    <w:link w:val="SJUMessageHeaderGreen"/>
    <w:rsid w:val="00F12E44"/>
    <w:rPr>
      <w:rFonts w:ascii="Arial Bold" w:hAnsi="Arial"/>
      <w:b/>
      <w:color w:val="7AB51D"/>
      <w:spacing w:val="-5"/>
      <w:sz w:val="22"/>
      <w:szCs w:val="22"/>
    </w:rPr>
  </w:style>
  <w:style w:type="paragraph" w:customStyle="1" w:styleId="AppendixHeading1">
    <w:name w:val="Appendix Heading 1"/>
    <w:basedOn w:val="Heading1"/>
    <w:next w:val="BodyText"/>
    <w:link w:val="AppendixHeading1Char"/>
    <w:qFormat/>
    <w:rsid w:val="00F12E44"/>
    <w:pPr>
      <w:pageBreakBefore/>
      <w:numPr>
        <w:numId w:val="9"/>
      </w:numPr>
    </w:pPr>
  </w:style>
  <w:style w:type="paragraph" w:customStyle="1" w:styleId="AppendixHeading2">
    <w:name w:val="Appendix Heading 2"/>
    <w:basedOn w:val="Heading2"/>
    <w:next w:val="BodyText"/>
    <w:link w:val="AppendixHeading2Char"/>
    <w:qFormat/>
    <w:rsid w:val="00F12E44"/>
    <w:pPr>
      <w:numPr>
        <w:numId w:val="9"/>
      </w:numPr>
    </w:pPr>
  </w:style>
  <w:style w:type="paragraph" w:customStyle="1" w:styleId="AppendixHeading3">
    <w:name w:val="Appendix Heading 3"/>
    <w:basedOn w:val="Heading3"/>
    <w:next w:val="BodyText"/>
    <w:qFormat/>
    <w:rsid w:val="00F12E44"/>
    <w:pPr>
      <w:numPr>
        <w:numId w:val="9"/>
      </w:numPr>
    </w:pPr>
  </w:style>
  <w:style w:type="character" w:styleId="PageNumber">
    <w:name w:val="page number"/>
    <w:basedOn w:val="DefaultParagraphFont"/>
    <w:rsid w:val="00F12E44"/>
  </w:style>
  <w:style w:type="paragraph" w:styleId="NoSpacing">
    <w:name w:val="No Spacing"/>
    <w:aliases w:val="SJU Title Page Green"/>
    <w:next w:val="BodyText"/>
    <w:link w:val="NoSpacingChar"/>
    <w:qFormat/>
    <w:rsid w:val="00F12E44"/>
    <w:rPr>
      <w:rFonts w:ascii="Arial" w:hAnsi="Arial"/>
      <w:sz w:val="22"/>
      <w:szCs w:val="22"/>
      <w:lang w:val="en-US" w:eastAsia="en-US"/>
    </w:rPr>
  </w:style>
  <w:style w:type="character" w:customStyle="1" w:styleId="NoSpacingChar">
    <w:name w:val="No Spacing Char"/>
    <w:aliases w:val="SJU Title Page Green Char"/>
    <w:link w:val="NoSpacing"/>
    <w:rsid w:val="00F12E44"/>
    <w:rPr>
      <w:rFonts w:ascii="Arial" w:hAnsi="Arial"/>
      <w:sz w:val="22"/>
      <w:szCs w:val="22"/>
      <w:lang w:val="en-US" w:eastAsia="en-US" w:bidi="ar-SA"/>
    </w:rPr>
  </w:style>
  <w:style w:type="paragraph" w:customStyle="1" w:styleId="SJUTitlePageLarge">
    <w:name w:val="SJU Title Page Large"/>
    <w:basedOn w:val="NoSpacing"/>
    <w:next w:val="BodyText"/>
    <w:qFormat/>
    <w:rsid w:val="00F12E44"/>
    <w:rPr>
      <w:b/>
      <w:bCs/>
      <w:sz w:val="48"/>
    </w:rPr>
  </w:style>
  <w:style w:type="paragraph" w:customStyle="1" w:styleId="SJUTitlePageSmall">
    <w:name w:val="SJU Title Page Small"/>
    <w:basedOn w:val="NoSpacing"/>
    <w:next w:val="BodyText"/>
    <w:qFormat/>
    <w:rsid w:val="00F12E44"/>
    <w:rPr>
      <w:b/>
      <w:bCs/>
      <w:i/>
      <w:iCs/>
      <w:sz w:val="28"/>
    </w:rPr>
  </w:style>
  <w:style w:type="paragraph" w:customStyle="1" w:styleId="SJUTitlePageDate">
    <w:name w:val="SJU Title Page Date"/>
    <w:basedOn w:val="NoSpacing"/>
    <w:next w:val="BodyText"/>
    <w:qFormat/>
    <w:rsid w:val="00F12E44"/>
    <w:rPr>
      <w:sz w:val="24"/>
    </w:rPr>
  </w:style>
  <w:style w:type="paragraph" w:customStyle="1" w:styleId="SJUTitlePage">
    <w:name w:val="SJU Title Page"/>
    <w:basedOn w:val="NoSpacing"/>
    <w:next w:val="BodyText"/>
    <w:qFormat/>
    <w:rsid w:val="00F12E44"/>
    <w:pPr>
      <w:ind w:right="2929"/>
    </w:pPr>
    <w:rPr>
      <w:szCs w:val="20"/>
    </w:rPr>
  </w:style>
  <w:style w:type="paragraph" w:customStyle="1" w:styleId="SJUTitlePageEdition">
    <w:name w:val="SJU Title Page Edition"/>
    <w:basedOn w:val="NoSpacing"/>
    <w:next w:val="BodyText"/>
    <w:qFormat/>
    <w:rsid w:val="00F12E44"/>
    <w:rPr>
      <w:b/>
      <w:bCs/>
      <w:sz w:val="36"/>
    </w:rPr>
  </w:style>
  <w:style w:type="paragraph" w:styleId="BodyText">
    <w:name w:val="Body Text"/>
    <w:basedOn w:val="Normal"/>
    <w:link w:val="BodyTextChar"/>
    <w:qFormat/>
    <w:rsid w:val="00F12E44"/>
    <w:pPr>
      <w:spacing w:before="120" w:after="120"/>
    </w:pPr>
  </w:style>
  <w:style w:type="character" w:customStyle="1" w:styleId="BodyTextChar">
    <w:name w:val="Body Text Char"/>
    <w:link w:val="BodyText"/>
    <w:rsid w:val="00F12E44"/>
    <w:rPr>
      <w:rFonts w:ascii="Arial" w:hAnsi="Arial"/>
    </w:rPr>
  </w:style>
  <w:style w:type="character" w:customStyle="1" w:styleId="AppendixHeading2Char">
    <w:name w:val="Appendix Heading 2 Char"/>
    <w:link w:val="AppendixHeading2"/>
    <w:rsid w:val="00F12E44"/>
    <w:rPr>
      <w:rFonts w:ascii="Arial" w:hAnsi="Arial" w:cs="Arial"/>
      <w:b/>
      <w:bCs/>
      <w:iCs/>
      <w:color w:val="4F81BD"/>
      <w:sz w:val="30"/>
      <w:szCs w:val="28"/>
    </w:rPr>
  </w:style>
  <w:style w:type="character" w:customStyle="1" w:styleId="AppendixHeading1Char">
    <w:name w:val="Appendix Heading 1 Char"/>
    <w:link w:val="AppendixHeading1"/>
    <w:rsid w:val="00F12E44"/>
    <w:rPr>
      <w:rFonts w:ascii="Arial" w:hAnsi="Arial" w:cs="Arial"/>
      <w:b/>
      <w:bCs/>
      <w:color w:val="365F91"/>
      <w:kern w:val="32"/>
      <w:sz w:val="32"/>
      <w:szCs w:val="32"/>
    </w:rPr>
  </w:style>
  <w:style w:type="character" w:styleId="LineNumber">
    <w:name w:val="line number"/>
    <w:basedOn w:val="DefaultParagraphFont"/>
    <w:rsid w:val="00F12E44"/>
  </w:style>
  <w:style w:type="paragraph" w:customStyle="1" w:styleId="SJUTitlePageProjectID">
    <w:name w:val="SJU Title Page Project ID"/>
    <w:basedOn w:val="Normal"/>
    <w:next w:val="BodyText"/>
    <w:qFormat/>
    <w:rsid w:val="00F12E44"/>
    <w:rPr>
      <w:b/>
      <w:sz w:val="24"/>
    </w:rPr>
  </w:style>
  <w:style w:type="paragraph" w:styleId="BodyTextIndent">
    <w:name w:val="Body Text Indent"/>
    <w:basedOn w:val="Normal"/>
    <w:link w:val="BodyTextIndentChar"/>
    <w:qFormat/>
    <w:rsid w:val="00F12E44"/>
    <w:pPr>
      <w:spacing w:after="120"/>
      <w:ind w:left="283"/>
    </w:pPr>
  </w:style>
  <w:style w:type="character" w:customStyle="1" w:styleId="BodyTextIndentChar">
    <w:name w:val="Body Text Indent Char"/>
    <w:link w:val="BodyTextIndent"/>
    <w:rsid w:val="00F12E44"/>
    <w:rPr>
      <w:rFonts w:ascii="Arial" w:hAnsi="Arial"/>
    </w:rPr>
  </w:style>
  <w:style w:type="paragraph" w:customStyle="1" w:styleId="StyleNoSpacing">
    <w:name w:val="Style No Spacing"/>
    <w:aliases w:val="SJU Title Page Green + Arial Black 20 pt Custom ..."/>
    <w:basedOn w:val="NoSpacing"/>
    <w:next w:val="BodyText"/>
    <w:rsid w:val="00F12E44"/>
    <w:rPr>
      <w:rFonts w:ascii="Arial Black" w:hAnsi="Arial Black"/>
      <w:color w:val="76923C"/>
      <w:sz w:val="40"/>
    </w:rPr>
  </w:style>
  <w:style w:type="paragraph" w:customStyle="1" w:styleId="StyleSJUTitlePageEdition14pt">
    <w:name w:val="Style SJU Title Page Edition + 14 pt"/>
    <w:basedOn w:val="SJUTitlePageEdition"/>
    <w:next w:val="BodyText"/>
    <w:rsid w:val="00F12E44"/>
    <w:rPr>
      <w:sz w:val="28"/>
    </w:rPr>
  </w:style>
  <w:style w:type="paragraph" w:customStyle="1" w:styleId="References">
    <w:name w:val="References"/>
    <w:basedOn w:val="BodyText"/>
    <w:link w:val="ReferencesChar"/>
    <w:qFormat/>
    <w:rsid w:val="00F12E44"/>
    <w:pPr>
      <w:keepLines/>
      <w:numPr>
        <w:numId w:val="10"/>
      </w:numPr>
      <w:tabs>
        <w:tab w:val="left" w:pos="425"/>
      </w:tabs>
      <w:spacing w:before="0"/>
      <w:ind w:left="567" w:hanging="567"/>
      <w:jc w:val="both"/>
    </w:pPr>
    <w:rPr>
      <w:rFonts w:eastAsia="Calibri"/>
      <w:sz w:val="22"/>
      <w:szCs w:val="22"/>
      <w:lang w:eastAsia="en-US"/>
    </w:rPr>
  </w:style>
  <w:style w:type="character" w:customStyle="1" w:styleId="ReferencesChar">
    <w:name w:val="References Char"/>
    <w:link w:val="References"/>
    <w:rsid w:val="00F12E44"/>
    <w:rPr>
      <w:rFonts w:ascii="Arial" w:eastAsia="Calibri" w:hAnsi="Arial"/>
      <w:sz w:val="22"/>
      <w:szCs w:val="22"/>
      <w:lang w:eastAsia="en-US"/>
    </w:rPr>
  </w:style>
  <w:style w:type="character" w:customStyle="1" w:styleId="MessageHeaderLabel">
    <w:name w:val="Message Header Label"/>
    <w:rsid w:val="00367CC8"/>
    <w:rPr>
      <w:rFonts w:ascii="Arial Bold" w:hAnsi="Arial Bold"/>
      <w:color w:val="07398A"/>
      <w:sz w:val="32"/>
    </w:rPr>
  </w:style>
  <w:style w:type="paragraph" w:customStyle="1" w:styleId="Default">
    <w:name w:val="Default"/>
    <w:rsid w:val="00367CC8"/>
    <w:pPr>
      <w:widowControl w:val="0"/>
      <w:autoSpaceDE w:val="0"/>
      <w:autoSpaceDN w:val="0"/>
      <w:adjustRightInd w:val="0"/>
    </w:pPr>
    <w:rPr>
      <w:rFonts w:ascii="Arial" w:hAnsi="Arial" w:cs="Arial"/>
      <w:color w:val="000000"/>
      <w:sz w:val="24"/>
      <w:szCs w:val="24"/>
    </w:rPr>
  </w:style>
  <w:style w:type="paragraph" w:customStyle="1" w:styleId="Titreprincipal">
    <w:name w:val="Titre principal"/>
    <w:basedOn w:val="Default"/>
    <w:rsid w:val="004F3416"/>
    <w:pPr>
      <w:jc w:val="both"/>
    </w:pPr>
    <w:rPr>
      <w:b/>
      <w:bCs/>
      <w:color w:val="auto"/>
      <w:sz w:val="36"/>
      <w:szCs w:val="40"/>
    </w:rPr>
  </w:style>
  <w:style w:type="paragraph" w:customStyle="1" w:styleId="Soustitre">
    <w:name w:val="Sous titre"/>
    <w:basedOn w:val="Default"/>
    <w:rsid w:val="004F3416"/>
    <w:pPr>
      <w:spacing w:before="240" w:after="60"/>
      <w:jc w:val="both"/>
    </w:pPr>
    <w:rPr>
      <w:b/>
      <w:bCs/>
      <w:color w:val="auto"/>
      <w:szCs w:val="26"/>
    </w:rPr>
  </w:style>
  <w:style w:type="paragraph" w:customStyle="1" w:styleId="SJUContact">
    <w:name w:val="SJU Contact"/>
    <w:basedOn w:val="Default"/>
    <w:qFormat/>
    <w:rsid w:val="00B8066C"/>
    <w:pPr>
      <w:spacing w:line="360" w:lineRule="auto"/>
    </w:pPr>
    <w:rPr>
      <w:bCs/>
      <w:color w:val="000080"/>
    </w:rPr>
  </w:style>
  <w:style w:type="character" w:customStyle="1" w:styleId="Heading3Char">
    <w:name w:val="Heading 3 Char"/>
    <w:link w:val="Heading3"/>
    <w:uiPriority w:val="9"/>
    <w:rsid w:val="00507DF2"/>
    <w:rPr>
      <w:rFonts w:ascii="Arial" w:hAnsi="Arial" w:cs="Arial"/>
      <w:b/>
      <w:bCs/>
      <w:color w:val="4F81BD"/>
      <w:sz w:val="28"/>
      <w:szCs w:val="26"/>
    </w:rPr>
  </w:style>
  <w:style w:type="character" w:customStyle="1" w:styleId="openingquote">
    <w:name w:val="openingquote"/>
    <w:rsid w:val="00507DF2"/>
  </w:style>
  <w:style w:type="character" w:customStyle="1" w:styleId="apple-converted-space">
    <w:name w:val="apple-converted-space"/>
    <w:qFormat/>
    <w:rsid w:val="00507DF2"/>
  </w:style>
  <w:style w:type="character" w:customStyle="1" w:styleId="closingquote">
    <w:name w:val="closingquote"/>
    <w:rsid w:val="00507DF2"/>
  </w:style>
  <w:style w:type="character" w:styleId="Strong">
    <w:name w:val="Strong"/>
    <w:uiPriority w:val="22"/>
    <w:qFormat/>
    <w:rsid w:val="00C153E5"/>
    <w:rPr>
      <w:b/>
      <w:bCs/>
    </w:rPr>
  </w:style>
  <w:style w:type="paragraph" w:customStyle="1" w:styleId="5Normal">
    <w:name w:val="5 Normal"/>
    <w:rsid w:val="00A358F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character" w:styleId="FollowedHyperlink">
    <w:name w:val="FollowedHyperlink"/>
    <w:rsid w:val="00A149C9"/>
    <w:rPr>
      <w:color w:val="800080"/>
      <w:u w:val="single"/>
    </w:rPr>
  </w:style>
  <w:style w:type="paragraph" w:styleId="ListParagraph">
    <w:name w:val="List Paragraph"/>
    <w:basedOn w:val="Normal"/>
    <w:uiPriority w:val="34"/>
    <w:qFormat/>
    <w:rsid w:val="003B3AAE"/>
    <w:pPr>
      <w:spacing w:after="200" w:line="276" w:lineRule="auto"/>
      <w:ind w:left="720"/>
      <w:contextualSpacing/>
    </w:pPr>
    <w:rPr>
      <w:rFonts w:ascii="Calibri" w:eastAsia="Calibri" w:hAnsi="Calibri"/>
      <w:sz w:val="22"/>
      <w:szCs w:val="22"/>
      <w:lang w:eastAsia="en-US"/>
    </w:rPr>
  </w:style>
  <w:style w:type="character" w:styleId="Emphasis">
    <w:name w:val="Emphasis"/>
    <w:uiPriority w:val="20"/>
    <w:qFormat/>
    <w:rsid w:val="00A61B23"/>
    <w:rPr>
      <w:i/>
      <w:iCs/>
    </w:rPr>
  </w:style>
  <w:style w:type="paragraph" w:styleId="Revision">
    <w:name w:val="Revision"/>
    <w:hidden/>
    <w:uiPriority w:val="99"/>
    <w:semiHidden/>
    <w:rsid w:val="00880781"/>
    <w:rPr>
      <w:rFonts w:ascii="Arial" w:hAnsi="Arial"/>
    </w:rPr>
  </w:style>
  <w:style w:type="character" w:customStyle="1" w:styleId="CommentTextChar">
    <w:name w:val="Comment Text Char"/>
    <w:basedOn w:val="DefaultParagraphFont"/>
    <w:link w:val="CommentText"/>
    <w:uiPriority w:val="99"/>
    <w:locked/>
    <w:rsid w:val="00837741"/>
    <w:rPr>
      <w:rFonts w:ascii="Arial" w:hAnsi="Arial"/>
    </w:rPr>
  </w:style>
  <w:style w:type="paragraph" w:styleId="NormalWeb">
    <w:name w:val="Normal (Web)"/>
    <w:basedOn w:val="Normal"/>
    <w:uiPriority w:val="99"/>
    <w:unhideWhenUsed/>
    <w:rsid w:val="0083774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0179">
      <w:bodyDiv w:val="1"/>
      <w:marLeft w:val="0"/>
      <w:marRight w:val="0"/>
      <w:marTop w:val="0"/>
      <w:marBottom w:val="0"/>
      <w:divBdr>
        <w:top w:val="none" w:sz="0" w:space="0" w:color="auto"/>
        <w:left w:val="none" w:sz="0" w:space="0" w:color="auto"/>
        <w:bottom w:val="none" w:sz="0" w:space="0" w:color="auto"/>
        <w:right w:val="none" w:sz="0" w:space="0" w:color="auto"/>
      </w:divBdr>
    </w:div>
    <w:div w:id="322590901">
      <w:bodyDiv w:val="1"/>
      <w:marLeft w:val="0"/>
      <w:marRight w:val="0"/>
      <w:marTop w:val="0"/>
      <w:marBottom w:val="0"/>
      <w:divBdr>
        <w:top w:val="none" w:sz="0" w:space="0" w:color="auto"/>
        <w:left w:val="none" w:sz="0" w:space="0" w:color="auto"/>
        <w:bottom w:val="none" w:sz="0" w:space="0" w:color="auto"/>
        <w:right w:val="none" w:sz="0" w:space="0" w:color="auto"/>
      </w:divBdr>
    </w:div>
    <w:div w:id="892077321">
      <w:bodyDiv w:val="1"/>
      <w:marLeft w:val="0"/>
      <w:marRight w:val="0"/>
      <w:marTop w:val="0"/>
      <w:marBottom w:val="0"/>
      <w:divBdr>
        <w:top w:val="none" w:sz="0" w:space="0" w:color="auto"/>
        <w:left w:val="none" w:sz="0" w:space="0" w:color="auto"/>
        <w:bottom w:val="none" w:sz="0" w:space="0" w:color="auto"/>
        <w:right w:val="none" w:sz="0" w:space="0" w:color="auto"/>
      </w:divBdr>
      <w:divsChild>
        <w:div w:id="1739091166">
          <w:marLeft w:val="0"/>
          <w:marRight w:val="0"/>
          <w:marTop w:val="0"/>
          <w:marBottom w:val="0"/>
          <w:divBdr>
            <w:top w:val="none" w:sz="0" w:space="0" w:color="auto"/>
            <w:left w:val="none" w:sz="0" w:space="0" w:color="auto"/>
            <w:bottom w:val="none" w:sz="0" w:space="0" w:color="auto"/>
            <w:right w:val="none" w:sz="0" w:space="0" w:color="auto"/>
          </w:divBdr>
          <w:divsChild>
            <w:div w:id="11222640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422">
      <w:bodyDiv w:val="1"/>
      <w:marLeft w:val="0"/>
      <w:marRight w:val="0"/>
      <w:marTop w:val="0"/>
      <w:marBottom w:val="0"/>
      <w:divBdr>
        <w:top w:val="none" w:sz="0" w:space="0" w:color="auto"/>
        <w:left w:val="none" w:sz="0" w:space="0" w:color="auto"/>
        <w:bottom w:val="none" w:sz="0" w:space="0" w:color="auto"/>
        <w:right w:val="none" w:sz="0" w:space="0" w:color="auto"/>
      </w:divBdr>
    </w:div>
    <w:div w:id="1746486414">
      <w:bodyDiv w:val="1"/>
      <w:marLeft w:val="0"/>
      <w:marRight w:val="0"/>
      <w:marTop w:val="0"/>
      <w:marBottom w:val="0"/>
      <w:divBdr>
        <w:top w:val="none" w:sz="0" w:space="0" w:color="auto"/>
        <w:left w:val="none" w:sz="0" w:space="0" w:color="auto"/>
        <w:bottom w:val="none" w:sz="0" w:space="0" w:color="auto"/>
        <w:right w:val="none" w:sz="0" w:space="0" w:color="auto"/>
      </w:divBdr>
    </w:div>
    <w:div w:id="19854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sesarju.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iona.keaveney@sesarju.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sarju.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esar.eu" TargetMode="External"/><Relationship Id="rId4" Type="http://schemas.microsoft.com/office/2007/relationships/stylesWithEffects" Target="stylesWithEffects.xml"/><Relationship Id="rId9" Type="http://schemas.openxmlformats.org/officeDocument/2006/relationships/hyperlink" Target="http://www.caa.gov.q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EA07E-C275-496C-AEA6-14C04B43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SJU</Company>
  <LinksUpToDate>false</LinksUpToDate>
  <CharactersWithSpaces>5325</CharactersWithSpaces>
  <SharedDoc>false</SharedDoc>
  <HLinks>
    <vt:vector size="24" baseType="variant">
      <vt:variant>
        <vt:i4>3604600</vt:i4>
      </vt:variant>
      <vt:variant>
        <vt:i4>9</vt:i4>
      </vt:variant>
      <vt:variant>
        <vt:i4>0</vt:i4>
      </vt:variant>
      <vt:variant>
        <vt:i4>5</vt:i4>
      </vt:variant>
      <vt:variant>
        <vt:lpwstr>http://www.sesarju.eu/about/background</vt:lpwstr>
      </vt:variant>
      <vt:variant>
        <vt:lpwstr/>
      </vt:variant>
      <vt:variant>
        <vt:i4>7143438</vt:i4>
      </vt:variant>
      <vt:variant>
        <vt:i4>6</vt:i4>
      </vt:variant>
      <vt:variant>
        <vt:i4>0</vt:i4>
      </vt:variant>
      <vt:variant>
        <vt:i4>5</vt:i4>
      </vt:variant>
      <vt:variant>
        <vt:lpwstr>mailto:Christine.Stewart@sesarju.eu</vt:lpwstr>
      </vt:variant>
      <vt:variant>
        <vt:lpwstr/>
      </vt:variant>
      <vt:variant>
        <vt:i4>6684747</vt:i4>
      </vt:variant>
      <vt:variant>
        <vt:i4>3</vt:i4>
      </vt:variant>
      <vt:variant>
        <vt:i4>0</vt:i4>
      </vt:variant>
      <vt:variant>
        <vt:i4>5</vt:i4>
      </vt:variant>
      <vt:variant>
        <vt:lpwstr>mailto:press@sesarju.eu</vt:lpwstr>
      </vt:variant>
      <vt:variant>
        <vt:lpwstr/>
      </vt:variant>
      <vt:variant>
        <vt:i4>4259880</vt:i4>
      </vt:variant>
      <vt:variant>
        <vt:i4>0</vt:i4>
      </vt:variant>
      <vt:variant>
        <vt:i4>0</vt:i4>
      </vt:variant>
      <vt:variant>
        <vt:i4>5</vt:i4>
      </vt:variant>
      <vt:variant>
        <vt:lpwstr>mailto:Nathalie.oghlian@sesarju.eu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Stewart</dc:creator>
  <cp:lastModifiedBy>Triona Keaveney</cp:lastModifiedBy>
  <cp:revision>2</cp:revision>
  <cp:lastPrinted>2017-12-12T05:41:00Z</cp:lastPrinted>
  <dcterms:created xsi:type="dcterms:W3CDTF">2017-12-20T14:50:00Z</dcterms:created>
  <dcterms:modified xsi:type="dcterms:W3CDTF">2017-12-20T14:50:00Z</dcterms:modified>
</cp:coreProperties>
</file>