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rsidR="00985AA2" w:rsidRPr="00985AA2" w:rsidP="00AC04D2">
      <w:pPr>
        <w:pStyle w:val="Heading1"/>
        <w:rPr>
          <w:smallCaps/>
          <w:sz w:val="22"/>
          <w:szCs w:val="22"/>
          <w:lang w:val="x-none"/>
        </w:rPr>
      </w:pPr>
      <w:r>
        <w:rPr>
          <w:smallCaps/>
          <w:noProof/>
        </w:rPr>
        <w:drawing>
          <wp:anchor distT="0" distB="0" distL="114300" distR="114300" simplePos="0" relativeHeight="251658240" behindDoc="0" locked="0" layoutInCell="1" allowOverlap="1">
            <wp:simplePos x="0" y="0"/>
            <wp:positionH relativeFrom="page">
              <wp:posOffset>1096645</wp:posOffset>
            </wp:positionH>
            <wp:positionV relativeFrom="page">
              <wp:posOffset>923925</wp:posOffset>
            </wp:positionV>
            <wp:extent cx="1628775" cy="866775"/>
            <wp:effectExtent l="0" t="0" r="9525" b="9525"/>
            <wp:wrapNone/>
            <wp:docPr id="1" name="Picture 2" descr="SESAR JU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055357" name="Picture 2" descr="SESAR JU_RVB"/>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8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5AA2" w:rsidRPr="00477808" w:rsidP="009B440B">
      <w:pPr>
        <w:pStyle w:val="Header"/>
        <w:spacing w:line="320" w:lineRule="exact"/>
        <w:ind w:left="3600"/>
        <w:rPr>
          <w:noProof/>
          <w:color w:val="07398A"/>
          <w:sz w:val="32"/>
          <w:szCs w:val="20"/>
          <w:lang w:val="x-none"/>
        </w:rPr>
      </w:pPr>
      <w:r>
        <w:rPr>
          <w:smallCaps/>
          <w:noProof/>
        </w:rPr>
        <w:drawing>
          <wp:anchor distT="0" distB="0" distL="114300" distR="114300" simplePos="0" relativeHeight="251659264" behindDoc="0" locked="0" layoutInCell="1" allowOverlap="1">
            <wp:simplePos x="0" y="0"/>
            <wp:positionH relativeFrom="page">
              <wp:posOffset>3009900</wp:posOffset>
            </wp:positionH>
            <wp:positionV relativeFrom="page">
              <wp:posOffset>1343025</wp:posOffset>
            </wp:positionV>
            <wp:extent cx="17780" cy="447675"/>
            <wp:effectExtent l="0" t="0" r="1270" b="9525"/>
            <wp:wrapNone/>
            <wp:docPr id="2" name="Picture 3" descr="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510157" name="Picture 3" descr="ligne"/>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7398A"/>
          <w:sz w:val="32"/>
        </w:rPr>
        <w:t>ANSÆTTELSE</w:t>
      </w:r>
    </w:p>
    <w:p w:rsidR="006830FF" w:rsidP="006830FF">
      <w:pPr>
        <w:pStyle w:val="Header"/>
        <w:spacing w:line="320" w:lineRule="exact"/>
        <w:ind w:left="3600"/>
        <w:rPr>
          <w:noProof/>
          <w:color w:val="92D050"/>
          <w:lang w:val="x-none"/>
        </w:rPr>
      </w:pPr>
      <w:r>
        <w:rPr>
          <w:noProof/>
          <w:color w:val="92D050"/>
        </w:rPr>
        <w:t>Leder med ansvar for digital omstilling og innovation (ref. VN218)</w:t>
      </w:r>
    </w:p>
    <w:p w:rsidR="006830FF" w:rsidP="006830FF">
      <w:pPr>
        <w:pStyle w:val="Header"/>
        <w:spacing w:line="320" w:lineRule="exact"/>
        <w:ind w:left="3600"/>
        <w:rPr>
          <w:noProof/>
          <w:color w:val="92D050"/>
          <w:sz w:val="20"/>
          <w:szCs w:val="20"/>
          <w:lang w:val="x-none"/>
        </w:rPr>
      </w:pPr>
      <w:r>
        <w:rPr>
          <w:noProof/>
          <w:color w:val="92D050"/>
          <w:sz w:val="20"/>
        </w:rPr>
        <w:t>Midlertidigt ansat (5-årig kontrakt – AD 8)</w:t>
      </w:r>
    </w:p>
    <w:p w:rsidR="00A32B38" w:rsidRPr="006830FF" w:rsidP="00AB136E">
      <w:pPr>
        <w:jc w:val="both"/>
        <w:rPr>
          <w:rFonts w:ascii="Arial" w:hAnsi="Arial" w:cs="Arial"/>
          <w:sz w:val="20"/>
          <w:szCs w:val="20"/>
          <w:lang w:val="x-none"/>
        </w:rPr>
      </w:pPr>
    </w:p>
    <w:p w:rsidR="00867F30" w:rsidP="002509FD">
      <w:pPr>
        <w:jc w:val="both"/>
        <w:rPr>
          <w:rFonts w:ascii="Arial" w:hAnsi="Arial" w:cs="Arial"/>
          <w:sz w:val="20"/>
          <w:szCs w:val="20"/>
        </w:rPr>
      </w:pPr>
    </w:p>
    <w:p w:rsidR="00561DD5" w:rsidRPr="00583868" w:rsidP="002509FD">
      <w:pPr>
        <w:jc w:val="both"/>
        <w:rPr>
          <w:rFonts w:ascii="Arial" w:hAnsi="Arial" w:cs="Arial"/>
          <w:sz w:val="20"/>
          <w:szCs w:val="20"/>
        </w:rPr>
      </w:pPr>
      <w:r>
        <w:rPr>
          <w:rFonts w:ascii="Arial" w:hAnsi="Arial"/>
          <w:sz w:val="20"/>
        </w:rPr>
        <w:t xml:space="preserve">SESAR-fællesforetagendet har udarbejdet en ansættelsesprocedure med det formål at oprette en reserveliste for </w:t>
      </w:r>
      <w:r>
        <w:rPr>
          <w:rFonts w:ascii="Arial" w:hAnsi="Arial"/>
          <w:b/>
          <w:sz w:val="20"/>
        </w:rPr>
        <w:t>1 stilling som leder med ansvar for digital omstilling og innovation</w:t>
      </w:r>
      <w:r>
        <w:rPr>
          <w:rFonts w:ascii="Arial" w:hAnsi="Arial"/>
          <w:sz w:val="20"/>
        </w:rPr>
        <w:t xml:space="preserve">. </w:t>
      </w:r>
      <w:r>
        <w:rPr>
          <w:rFonts w:ascii="Arial" w:hAnsi="Arial"/>
          <w:sz w:val="20"/>
        </w:rPr>
        <w:t>Tjenestestedet er i Bruxelles, Belgien, hvor SESAR-fællesforetagendet har hovedsæde, og hvor den pågældende ansættes.</w:t>
      </w:r>
    </w:p>
    <w:p w:rsidR="008539BB" w:rsidRPr="008161C0" w:rsidP="001848A5">
      <w:pPr>
        <w:pStyle w:val="Heading2"/>
        <w:keepLines w:val="0"/>
        <w:numPr>
          <w:ilvl w:val="0"/>
          <w:numId w:val="1"/>
        </w:numPr>
        <w:spacing w:before="240" w:after="60"/>
        <w:jc w:val="both"/>
        <w:rPr>
          <w:rFonts w:ascii="Arial" w:hAnsi="Arial" w:cs="Arial"/>
          <w:bCs w:val="0"/>
          <w:color w:val="002060"/>
          <w:sz w:val="20"/>
          <w:szCs w:val="20"/>
        </w:rPr>
      </w:pPr>
      <w:r>
        <w:rPr>
          <w:rFonts w:ascii="Arial" w:hAnsi="Arial"/>
          <w:color w:val="002060"/>
          <w:sz w:val="20"/>
        </w:rPr>
        <w:t>INDLEDNING</w:t>
      </w:r>
    </w:p>
    <w:p w:rsidR="008539BB" w:rsidRPr="008161C0" w:rsidP="00594A02">
      <w:pPr>
        <w:pStyle w:val="11"/>
        <w:ind w:hanging="720"/>
      </w:pPr>
      <w:r>
        <w:t>SESAR-programmet</w:t>
      </w:r>
    </w:p>
    <w:p w:rsidR="008161C0" w:rsidP="008161C0">
      <w:pPr>
        <w:pStyle w:val="BodyText"/>
        <w:rPr>
          <w:bCs w:val="0"/>
          <w:i w:val="0"/>
          <w:iCs w:val="0"/>
          <w:sz w:val="20"/>
          <w:szCs w:val="20"/>
          <w:lang w:val="x-none"/>
        </w:rPr>
      </w:pPr>
      <w:r>
        <w:rPr>
          <w:i w:val="0"/>
          <w:sz w:val="20"/>
        </w:rPr>
        <w:t>Programmet for lufttrafikstyringsforskning og -udvikling vedrørende det fælles europæiske luftrum ("SESAR") har til formål at modernisere lufttrafikstyringen (ATM) i Europa, og det udgør den teknologiske søjle i politikken for det fælles europæiske luftrum.</w:t>
      </w:r>
    </w:p>
    <w:p w:rsidR="002E22B1" w:rsidRPr="008161C0" w:rsidP="008161C0">
      <w:pPr>
        <w:pStyle w:val="BodyText"/>
        <w:rPr>
          <w:bCs w:val="0"/>
          <w:i w:val="0"/>
          <w:iCs w:val="0"/>
          <w:sz w:val="20"/>
          <w:szCs w:val="20"/>
          <w:lang w:val="x-none"/>
        </w:rPr>
      </w:pPr>
    </w:p>
    <w:p w:rsidR="008539BB" w:rsidRPr="008161C0" w:rsidP="00594A02">
      <w:pPr>
        <w:pStyle w:val="11"/>
        <w:ind w:hanging="720"/>
        <w:rPr>
          <w:b w:val="0"/>
          <w:iCs w:val="0"/>
        </w:rPr>
      </w:pPr>
      <w:r>
        <w:rPr>
          <w:b w:val="0"/>
        </w:rPr>
        <w:t>SESAR-fællesforetagendet</w:t>
      </w:r>
    </w:p>
    <w:p w:rsidR="002E22B1" w:rsidP="008539BB">
      <w:pPr>
        <w:jc w:val="both"/>
        <w:rPr>
          <w:rFonts w:ascii="Arial" w:hAnsi="Arial" w:cs="Arial"/>
          <w:sz w:val="20"/>
          <w:szCs w:val="20"/>
        </w:rPr>
      </w:pPr>
      <w:r>
        <w:rPr>
          <w:rFonts w:ascii="Arial" w:hAnsi="Arial"/>
          <w:sz w:val="20"/>
        </w:rPr>
        <w:t xml:space="preserve">For at forvalte dette enorme og ambitiøse program bedst muligt blev der oprettet en juridisk enhed under EU-lovgivningen. </w:t>
      </w:r>
      <w:r>
        <w:rPr>
          <w:rFonts w:ascii="Arial" w:hAnsi="Arial"/>
          <w:sz w:val="20"/>
        </w:rPr>
        <w:t>SESAR-fællesforetagendet blev oprettet i henhold til Rådets forordning (EF) nr. 219/2007 af 27. februar 2007, som ændret ved Rådets forordning (EF) nr. 1361/2008 (forordningen om SESAR-fællesforetagendet) og senest ved Rådets forordning (EU) nr. 721/2014 af 16. juni 2014.</w:t>
      </w:r>
    </w:p>
    <w:p w:rsidR="008539BB" w:rsidRPr="008161C0" w:rsidP="008539BB">
      <w:pPr>
        <w:jc w:val="both"/>
        <w:rPr>
          <w:rFonts w:ascii="Arial" w:hAnsi="Arial" w:cs="Arial"/>
          <w:sz w:val="20"/>
          <w:szCs w:val="20"/>
        </w:rPr>
      </w:pPr>
    </w:p>
    <w:p w:rsidR="008539BB" w:rsidRPr="0059204F" w:rsidP="008539BB">
      <w:pPr>
        <w:jc w:val="both"/>
        <w:rPr>
          <w:rFonts w:ascii="Arial" w:hAnsi="Arial" w:cs="Arial"/>
          <w:sz w:val="20"/>
          <w:szCs w:val="20"/>
        </w:rPr>
      </w:pPr>
      <w:r>
        <w:rPr>
          <w:rFonts w:ascii="Arial" w:hAnsi="Arial"/>
          <w:sz w:val="20"/>
        </w:rPr>
        <w:t xml:space="preserve">Der findes yderligere oplysninger om SESAR-fællesforetagendets aktiviteter på: </w:t>
      </w:r>
      <w:r>
        <w:fldChar w:fldCharType="begin"/>
      </w:r>
      <w:r>
        <w:instrText>HYPERLINK "http://www.sesarju.eu/public/subsite_homepage/homepage.html"</w:instrText>
      </w:r>
      <w:r>
        <w:fldChar w:fldCharType="separate"/>
      </w:r>
      <w:r>
        <w:rPr>
          <w:rFonts w:ascii="Arial" w:hAnsi="Arial"/>
          <w:color w:val="0070C0"/>
          <w:sz w:val="20"/>
        </w:rPr>
        <w:t>http://www.sesarju.eu</w:t>
      </w:r>
      <w:r>
        <w:fldChar w:fldCharType="end"/>
      </w:r>
      <w:r>
        <w:rPr>
          <w:rFonts w:ascii="Arial" w:hAnsi="Arial"/>
          <w:sz w:val="20"/>
        </w:rPr>
        <w:t>.</w:t>
      </w:r>
    </w:p>
    <w:p w:rsidR="00561DD5" w:rsidRPr="00866F40" w:rsidP="001848A5">
      <w:pPr>
        <w:pStyle w:val="Heading2"/>
        <w:keepLines w:val="0"/>
        <w:numPr>
          <w:ilvl w:val="0"/>
          <w:numId w:val="1"/>
        </w:numPr>
        <w:spacing w:before="240" w:after="60"/>
        <w:jc w:val="both"/>
        <w:rPr>
          <w:rFonts w:ascii="Arial" w:hAnsi="Arial" w:cs="Arial"/>
          <w:bCs w:val="0"/>
          <w:color w:val="002060"/>
          <w:sz w:val="20"/>
          <w:szCs w:val="20"/>
        </w:rPr>
      </w:pPr>
      <w:r>
        <w:rPr>
          <w:rFonts w:ascii="Arial" w:hAnsi="Arial"/>
          <w:color w:val="002060"/>
          <w:sz w:val="20"/>
        </w:rPr>
        <w:t>VIGTIGSTE ANSVARSOMRÅDER</w:t>
      </w:r>
    </w:p>
    <w:p w:rsidR="006E42B3" w:rsidRPr="006E42B3" w:rsidP="006E42B3">
      <w:pPr>
        <w:jc w:val="both"/>
        <w:rPr>
          <w:rFonts w:ascii="Arial" w:hAnsi="Arial" w:cs="Arial"/>
          <w:sz w:val="20"/>
          <w:szCs w:val="20"/>
        </w:rPr>
      </w:pPr>
      <w:r>
        <w:rPr>
          <w:rFonts w:ascii="Arial" w:hAnsi="Arial"/>
          <w:sz w:val="20"/>
        </w:rPr>
        <w:t xml:space="preserve">Lederen med ansvar for digital omstilling og innovation er ansvarlig for at føre tilsyn med den digitale omstilling og relateret udvikling med hensyn til teknologisk innovation i forbindelse med SESAR-programmet. </w:t>
      </w:r>
      <w:r>
        <w:rPr>
          <w:rFonts w:ascii="Arial" w:hAnsi="Arial"/>
          <w:sz w:val="20"/>
        </w:rPr>
        <w:t xml:space="preserve">Under tilsyn af den øverste chef for økonomi og planlægning er det den ansattes primære opgaver at: </w:t>
      </w:r>
    </w:p>
    <w:p w:rsidR="006E42B3" w:rsidRPr="006E42B3" w:rsidP="006E42B3">
      <w:pPr>
        <w:numPr>
          <w:ilvl w:val="0"/>
          <w:numId w:val="2"/>
        </w:numPr>
        <w:suppressAutoHyphens/>
        <w:ind w:left="284" w:hanging="284"/>
        <w:contextualSpacing/>
        <w:jc w:val="both"/>
        <w:rPr>
          <w:rFonts w:ascii="Arial" w:hAnsi="Arial" w:cs="Arial"/>
          <w:sz w:val="20"/>
          <w:szCs w:val="20"/>
          <w:lang w:val="x-none"/>
        </w:rPr>
      </w:pPr>
      <w:r>
        <w:rPr>
          <w:rFonts w:ascii="Arial" w:hAnsi="Arial"/>
          <w:sz w:val="20"/>
        </w:rPr>
        <w:t xml:space="preserve">identificere og prioritere muligheder for ATM-virksomhedsmodernisering inden for rammerne af den europæiske ATM-masterplan </w:t>
      </w:r>
      <w:r>
        <w:rPr>
          <w:rFonts w:ascii="Arial" w:hAnsi="Arial"/>
          <w:sz w:val="20"/>
        </w:rPr>
        <w:t xml:space="preserve">udarbejde en overbevisende vision og strategi muliggjort af avancerede teknologier og øget digitalisering, fra ændringer af ATM-faktorer eller tjenester op til makroskalaen på system-system-niveau </w:t>
      </w:r>
    </w:p>
    <w:p w:rsidR="006E42B3" w:rsidRPr="006E42B3" w:rsidP="006E42B3">
      <w:pPr>
        <w:numPr>
          <w:ilvl w:val="0"/>
          <w:numId w:val="2"/>
        </w:numPr>
        <w:suppressAutoHyphens/>
        <w:ind w:left="284" w:hanging="284"/>
        <w:contextualSpacing/>
        <w:jc w:val="both"/>
        <w:rPr>
          <w:rFonts w:ascii="Arial" w:hAnsi="Arial" w:cs="Arial"/>
          <w:sz w:val="20"/>
          <w:szCs w:val="20"/>
          <w:lang w:val="x-none"/>
        </w:rPr>
      </w:pPr>
      <w:r>
        <w:rPr>
          <w:rFonts w:ascii="Arial" w:hAnsi="Arial"/>
          <w:sz w:val="20"/>
        </w:rPr>
        <w:t xml:space="preserve">definere, forvalte, opretholde og formidle SESAR's vision for digital omstilling og innovation og sikre en effektiv omsætning heraf til masterplanaktiviteter </w:t>
      </w:r>
    </w:p>
    <w:p w:rsidR="006E42B3" w:rsidRPr="006E42B3" w:rsidP="006E42B3">
      <w:pPr>
        <w:numPr>
          <w:ilvl w:val="0"/>
          <w:numId w:val="2"/>
        </w:numPr>
        <w:suppressAutoHyphens/>
        <w:ind w:left="284" w:hanging="284"/>
        <w:contextualSpacing/>
        <w:jc w:val="both"/>
        <w:rPr>
          <w:rFonts w:ascii="Arial" w:hAnsi="Arial" w:cs="Arial"/>
          <w:sz w:val="20"/>
          <w:szCs w:val="20"/>
          <w:lang w:val="x-none"/>
        </w:rPr>
      </w:pPr>
      <w:r>
        <w:rPr>
          <w:rFonts w:ascii="Arial" w:hAnsi="Arial"/>
          <w:sz w:val="20"/>
        </w:rPr>
        <w:t xml:space="preserve">sikre samarbejde eksternt med interessenter og internt på tværs af andre ansvarsområder i organisationen og overvåge udviklingen i forbindelse med den digitale omstilling af ATM </w:t>
      </w:r>
      <w:r>
        <w:rPr>
          <w:rFonts w:ascii="Arial" w:hAnsi="Arial"/>
          <w:sz w:val="20"/>
        </w:rPr>
        <w:t xml:space="preserve">foreslå korrigerende foranstaltninger for at nedbringe risiciene i forbindelse med køreplanen med henblik på at opnå en effektiv iværksættelse af strategien og visionen for digital omstilling og innovation </w:t>
      </w:r>
    </w:p>
    <w:p w:rsidR="006E42B3" w:rsidRPr="006E42B3" w:rsidP="006E42B3">
      <w:pPr>
        <w:numPr>
          <w:ilvl w:val="0"/>
          <w:numId w:val="2"/>
        </w:numPr>
        <w:suppressAutoHyphens/>
        <w:ind w:left="284" w:hanging="284"/>
        <w:contextualSpacing/>
        <w:jc w:val="both"/>
        <w:rPr>
          <w:rFonts w:ascii="Arial" w:hAnsi="Arial" w:cs="Arial"/>
          <w:sz w:val="20"/>
          <w:szCs w:val="20"/>
          <w:lang w:val="x-none"/>
        </w:rPr>
      </w:pPr>
      <w:r>
        <w:rPr>
          <w:rFonts w:ascii="Arial" w:hAnsi="Arial"/>
          <w:sz w:val="20"/>
        </w:rPr>
        <w:t xml:space="preserve">overvåge og sikre relevant input til tilhørende lovgivning, standardisering og andre foranstaltninger inden for rammerne af SJU's samarbejdsaftaler </w:t>
      </w:r>
    </w:p>
    <w:p w:rsidR="006E42B3" w:rsidRPr="006E42B3" w:rsidP="006E42B3">
      <w:pPr>
        <w:numPr>
          <w:ilvl w:val="0"/>
          <w:numId w:val="2"/>
        </w:numPr>
        <w:suppressAutoHyphens/>
        <w:ind w:left="284" w:hanging="284"/>
        <w:contextualSpacing/>
        <w:jc w:val="both"/>
        <w:rPr>
          <w:rFonts w:ascii="Arial" w:hAnsi="Arial" w:cs="Arial"/>
          <w:sz w:val="20"/>
          <w:szCs w:val="20"/>
          <w:lang w:val="x-none"/>
        </w:rPr>
      </w:pPr>
      <w:r>
        <w:rPr>
          <w:rFonts w:ascii="Arial" w:hAnsi="Arial"/>
          <w:sz w:val="20"/>
        </w:rPr>
        <w:t xml:space="preserve">repræsentere SJU i relevante internationale og europæiske fora efter bemyndigelse </w:t>
      </w:r>
    </w:p>
    <w:p w:rsidR="006E42B3" w:rsidRPr="006E42B3" w:rsidP="006E42B3">
      <w:pPr>
        <w:numPr>
          <w:ilvl w:val="0"/>
          <w:numId w:val="2"/>
        </w:numPr>
        <w:suppressAutoHyphens/>
        <w:ind w:left="284" w:hanging="284"/>
        <w:contextualSpacing/>
        <w:jc w:val="both"/>
        <w:rPr>
          <w:rFonts w:ascii="Arial" w:hAnsi="Arial" w:cs="Arial"/>
          <w:sz w:val="20"/>
          <w:szCs w:val="20"/>
          <w:lang w:val="x-none"/>
        </w:rPr>
      </w:pPr>
      <w:r>
        <w:rPr>
          <w:rFonts w:ascii="Arial" w:hAnsi="Arial"/>
          <w:sz w:val="20"/>
        </w:rPr>
        <w:t xml:space="preserve">udvikle og opretholde et stærkt fagligt netværk på dette ekspertiseområde, herunder med førende akademikere, erhvervsaktører, iværksættere, offentlige myndigheder og uafhængige eksperter. </w:t>
      </w:r>
    </w:p>
    <w:p w:rsidR="006E42B3" w:rsidRPr="006E42B3" w:rsidP="006E42B3">
      <w:pPr>
        <w:pStyle w:val="ListParagraph"/>
        <w:autoSpaceDE w:val="0"/>
        <w:autoSpaceDN w:val="0"/>
        <w:spacing w:after="0" w:line="240" w:lineRule="auto"/>
        <w:ind w:left="567"/>
        <w:contextualSpacing w:val="0"/>
        <w:rPr>
          <w:rFonts w:ascii="Arial" w:hAnsi="Arial" w:cs="Arial"/>
          <w:sz w:val="20"/>
          <w:szCs w:val="20"/>
          <w:lang w:val="x-none"/>
        </w:rPr>
      </w:pPr>
    </w:p>
    <w:p w:rsidR="00611E3A" w:rsidRPr="00866F40" w:rsidP="001848A5">
      <w:pPr>
        <w:pStyle w:val="Heading2"/>
        <w:keepLines w:val="0"/>
        <w:numPr>
          <w:ilvl w:val="0"/>
          <w:numId w:val="1"/>
        </w:numPr>
        <w:spacing w:before="240" w:after="60"/>
        <w:jc w:val="both"/>
        <w:rPr>
          <w:rFonts w:ascii="Arial" w:hAnsi="Arial" w:cs="Arial"/>
          <w:bCs w:val="0"/>
          <w:color w:val="002060"/>
          <w:sz w:val="20"/>
          <w:szCs w:val="20"/>
        </w:rPr>
      </w:pPr>
      <w:r>
        <w:rPr>
          <w:rFonts w:ascii="Arial" w:hAnsi="Arial"/>
          <w:color w:val="002060"/>
          <w:sz w:val="20"/>
        </w:rPr>
        <w:t>ANSØGNINGSKRITERIER</w:t>
      </w:r>
    </w:p>
    <w:p w:rsidR="002E3D58" w:rsidRPr="00866F40" w:rsidP="002E3D58">
      <w:pPr>
        <w:jc w:val="both"/>
        <w:rPr>
          <w:rFonts w:ascii="Arial" w:hAnsi="Arial" w:cs="Arial"/>
          <w:sz w:val="20"/>
          <w:szCs w:val="20"/>
        </w:rPr>
      </w:pPr>
      <w:r>
        <w:rPr>
          <w:rFonts w:ascii="Arial" w:hAnsi="Arial"/>
          <w:sz w:val="20"/>
        </w:rPr>
        <w:t>Ansøgere kan komme i betragtning til udvælgelsesfasen, hvis de inden ansøgningsfristens udløb opfylder følgende kriterier:</w:t>
      </w:r>
    </w:p>
    <w:p w:rsidR="002E3D58" w:rsidRPr="00866F40" w:rsidP="002E3D58">
      <w:pPr>
        <w:jc w:val="both"/>
        <w:rPr>
          <w:rFonts w:ascii="Arial" w:hAnsi="Arial" w:cs="Arial"/>
          <w:sz w:val="20"/>
          <w:szCs w:val="20"/>
        </w:rPr>
      </w:pPr>
    </w:p>
    <w:p w:rsidR="00561DD5" w:rsidRPr="00866F40" w:rsidP="00477808">
      <w:pPr>
        <w:pStyle w:val="Style2"/>
        <w:ind w:hanging="720"/>
        <w:rPr>
          <w:b/>
        </w:rPr>
      </w:pPr>
      <w:r>
        <w:rPr>
          <w:b/>
        </w:rPr>
        <w:t>Mindstekrav til kvalifikationer</w:t>
      </w:r>
    </w:p>
    <w:p w:rsidR="00BA70B1" w:rsidRPr="00866F40" w:rsidP="00BA70B1">
      <w:pPr>
        <w:jc w:val="both"/>
        <w:rPr>
          <w:rFonts w:ascii="Arial" w:hAnsi="Arial" w:cs="Arial"/>
          <w:sz w:val="20"/>
          <w:szCs w:val="20"/>
        </w:rPr>
      </w:pPr>
      <w:r>
        <w:rPr>
          <w:rFonts w:ascii="Arial" w:hAnsi="Arial"/>
          <w:sz w:val="20"/>
        </w:rPr>
        <w:t>Have et uddannelsesniveau, som svarer til en afsluttet akademisk uddannelse inden for et relevant område, hvor der er erhvervet et eksamensbevis, og hvor den normerede studietid er mindst fire år,</w:t>
      </w:r>
    </w:p>
    <w:p w:rsidR="00BA70B1" w:rsidRPr="00866F40" w:rsidP="005035F8">
      <w:pPr>
        <w:jc w:val="both"/>
        <w:rPr>
          <w:rFonts w:ascii="Arial" w:hAnsi="Arial" w:cs="Arial"/>
          <w:sz w:val="20"/>
          <w:szCs w:val="20"/>
        </w:rPr>
      </w:pPr>
      <w:r>
        <w:rPr>
          <w:rFonts w:ascii="Arial" w:hAnsi="Arial"/>
          <w:sz w:val="20"/>
        </w:rPr>
        <w:t>eller</w:t>
      </w:r>
    </w:p>
    <w:p w:rsidR="00611E3A" w:rsidP="00BA70B1">
      <w:pPr>
        <w:jc w:val="both"/>
        <w:rPr>
          <w:rFonts w:ascii="Arial" w:hAnsi="Arial" w:cs="Arial"/>
          <w:sz w:val="20"/>
          <w:szCs w:val="20"/>
        </w:rPr>
      </w:pPr>
      <w:r>
        <w:rPr>
          <w:rFonts w:ascii="Arial" w:hAnsi="Arial"/>
          <w:sz w:val="20"/>
        </w:rPr>
        <w:t>have et uddannelsesniveau, som svarer til en afsluttet akademisk uddannelse inden for et relevant område, hvor der er erhvervet et eksamensbevis, og hvor den normerede studietid er på tre år, samt mindst et års relevant erhvervserfaring efter endt uddannelse.</w:t>
      </w:r>
    </w:p>
    <w:p w:rsidR="00BA70B1" w:rsidRPr="00866F40" w:rsidP="00BA70B1">
      <w:pPr>
        <w:jc w:val="both"/>
        <w:rPr>
          <w:rFonts w:ascii="Arial" w:hAnsi="Arial" w:cs="Arial"/>
          <w:sz w:val="20"/>
          <w:szCs w:val="20"/>
        </w:rPr>
      </w:pPr>
    </w:p>
    <w:p w:rsidR="00561DD5" w:rsidRPr="00866F40" w:rsidP="00477808">
      <w:pPr>
        <w:pStyle w:val="Style2"/>
        <w:ind w:hanging="720"/>
        <w:rPr>
          <w:b/>
          <w:iCs w:val="0"/>
        </w:rPr>
      </w:pPr>
      <w:r>
        <w:rPr>
          <w:b/>
        </w:rPr>
        <w:t>Mindstekrav til erhvervserfaring</w:t>
      </w:r>
    </w:p>
    <w:p w:rsidR="00BA70B1" w:rsidRPr="00866F40" w:rsidP="00BA70B1">
      <w:pPr>
        <w:jc w:val="both"/>
        <w:rPr>
          <w:rFonts w:ascii="Arial" w:hAnsi="Arial" w:cs="Arial"/>
          <w:sz w:val="20"/>
          <w:szCs w:val="20"/>
        </w:rPr>
      </w:pPr>
      <w:r>
        <w:rPr>
          <w:rFonts w:ascii="Arial" w:hAnsi="Arial"/>
          <w:sz w:val="20"/>
        </w:rPr>
        <w:t xml:space="preserve">Mindst </w:t>
      </w:r>
      <w:r>
        <w:rPr>
          <w:rFonts w:ascii="Arial" w:hAnsi="Arial"/>
          <w:b/>
          <w:sz w:val="20"/>
        </w:rPr>
        <w:t xml:space="preserve">ni års </w:t>
      </w:r>
      <w:r>
        <w:rPr>
          <w:rFonts w:ascii="Arial" w:hAnsi="Arial"/>
          <w:sz w:val="20"/>
        </w:rPr>
        <w:t>dokumenteret erhvervserfaring indhentet efter erhvervelse af det påkrævede uddannelsesniveau inden for et område, som er relevant for de vigtigste ansvarsområder, gerne i et forskningsmiljø.</w:t>
      </w:r>
    </w:p>
    <w:p w:rsidR="0001053A" w:rsidRPr="00866F40" w:rsidP="00476091">
      <w:pPr>
        <w:jc w:val="both"/>
        <w:rPr>
          <w:rFonts w:ascii="Arial" w:hAnsi="Arial" w:cs="Arial"/>
          <w:sz w:val="20"/>
          <w:szCs w:val="20"/>
        </w:rPr>
      </w:pPr>
    </w:p>
    <w:p w:rsidR="00561DD5" w:rsidRPr="00866F40" w:rsidP="00857D7E">
      <w:pPr>
        <w:pStyle w:val="Style2"/>
        <w:ind w:hanging="720"/>
        <w:rPr>
          <w:b/>
          <w:iCs w:val="0"/>
        </w:rPr>
      </w:pPr>
      <w:r>
        <w:rPr>
          <w:b/>
        </w:rPr>
        <w:t>Mindstekrav til sprogkundskaber</w:t>
      </w:r>
    </w:p>
    <w:p w:rsidR="00F12571" w:rsidRPr="00866F40" w:rsidP="00C823DF">
      <w:pPr>
        <w:jc w:val="both"/>
        <w:rPr>
          <w:rFonts w:ascii="Arial" w:hAnsi="Arial" w:cs="Arial"/>
          <w:sz w:val="20"/>
          <w:szCs w:val="20"/>
        </w:rPr>
      </w:pPr>
      <w:r>
        <w:rPr>
          <w:rFonts w:ascii="Arial" w:hAnsi="Arial"/>
          <w:sz w:val="20"/>
        </w:rPr>
        <w:t xml:space="preserve">Ansøgere skal have et indgående kendskab til et EU-sprog og et tilfredsstillende kendskab til et andet EU-sprog i det omfang, det er nødvendigt, for at ansøgeren kan udføre sine opgaver. </w:t>
      </w:r>
    </w:p>
    <w:p w:rsidR="00611E3A" w:rsidRPr="00866F40" w:rsidP="00611E3A">
      <w:pPr>
        <w:autoSpaceDE w:val="0"/>
        <w:autoSpaceDN w:val="0"/>
        <w:adjustRightInd w:val="0"/>
        <w:ind w:right="-180"/>
        <w:jc w:val="both"/>
        <w:rPr>
          <w:rFonts w:ascii="Arial" w:hAnsi="Arial" w:cs="Arial"/>
          <w:color w:val="000000"/>
          <w:sz w:val="20"/>
          <w:szCs w:val="20"/>
          <w:lang w:val="x-none"/>
        </w:rPr>
      </w:pPr>
    </w:p>
    <w:p w:rsidR="00561DD5" w:rsidRPr="00866F40" w:rsidP="001C7752">
      <w:pPr>
        <w:pStyle w:val="Style2"/>
        <w:ind w:hanging="720"/>
        <w:rPr>
          <w:b/>
          <w:iCs w:val="0"/>
        </w:rPr>
      </w:pPr>
      <w:r>
        <w:rPr>
          <w:b/>
        </w:rPr>
        <w:t>Derudover skal ansøgeren:</w:t>
      </w:r>
    </w:p>
    <w:p w:rsidR="00561DD5" w:rsidRPr="00866F40" w:rsidP="001848A5">
      <w:pPr>
        <w:pStyle w:val="MediumGrid1-Accent21"/>
        <w:numPr>
          <w:ilvl w:val="0"/>
          <w:numId w:val="2"/>
        </w:numPr>
        <w:ind w:left="284" w:hanging="284"/>
        <w:jc w:val="both"/>
        <w:rPr>
          <w:rFonts w:ascii="Arial" w:hAnsi="Arial" w:cs="Arial"/>
          <w:sz w:val="20"/>
          <w:szCs w:val="20"/>
        </w:rPr>
      </w:pPr>
      <w:r>
        <w:rPr>
          <w:rFonts w:ascii="Arial" w:hAnsi="Arial"/>
          <w:sz w:val="20"/>
        </w:rPr>
        <w:t>være statsborger i en af Den Europæiske Unions medlemsstater</w:t>
      </w:r>
    </w:p>
    <w:p w:rsidR="00561DD5" w:rsidRPr="00866F40" w:rsidP="001848A5">
      <w:pPr>
        <w:pStyle w:val="MediumGrid1-Accent21"/>
        <w:numPr>
          <w:ilvl w:val="0"/>
          <w:numId w:val="2"/>
        </w:numPr>
        <w:ind w:left="284" w:hanging="284"/>
        <w:jc w:val="both"/>
        <w:rPr>
          <w:rFonts w:ascii="Arial" w:hAnsi="Arial" w:cs="Arial"/>
          <w:sz w:val="20"/>
          <w:szCs w:val="20"/>
        </w:rPr>
      </w:pPr>
      <w:r>
        <w:rPr>
          <w:rFonts w:ascii="Arial" w:hAnsi="Arial"/>
          <w:sz w:val="20"/>
        </w:rPr>
        <w:t>have opfyldt eventuelle lovbestemte forpligtelser vedrørende værnepligt</w:t>
      </w:r>
    </w:p>
    <w:p w:rsidR="00561DD5" w:rsidRPr="00866F40" w:rsidP="001848A5">
      <w:pPr>
        <w:pStyle w:val="MediumGrid1-Accent21"/>
        <w:numPr>
          <w:ilvl w:val="0"/>
          <w:numId w:val="2"/>
        </w:numPr>
        <w:ind w:left="284" w:hanging="284"/>
        <w:jc w:val="both"/>
        <w:rPr>
          <w:rFonts w:ascii="Arial" w:hAnsi="Arial" w:cs="Arial"/>
          <w:sz w:val="20"/>
          <w:szCs w:val="20"/>
        </w:rPr>
      </w:pPr>
      <w:r>
        <w:rPr>
          <w:rFonts w:ascii="Arial" w:hAnsi="Arial"/>
          <w:sz w:val="20"/>
        </w:rPr>
        <w:t>være i besiddelse af sine borgerlige rettigheder</w:t>
      </w:r>
      <w:r>
        <w:rPr>
          <w:rFonts w:ascii="Arial" w:hAnsi="Arial"/>
          <w:sz w:val="20"/>
          <w:vertAlign w:val="superscript"/>
        </w:rPr>
        <w:footnoteReference w:id="2"/>
      </w:r>
    </w:p>
    <w:p w:rsidR="0050486A" w:rsidP="001848A5">
      <w:pPr>
        <w:pStyle w:val="MediumGrid1-Accent21"/>
        <w:numPr>
          <w:ilvl w:val="0"/>
          <w:numId w:val="2"/>
        </w:numPr>
        <w:ind w:left="284" w:hanging="284"/>
        <w:jc w:val="both"/>
        <w:rPr>
          <w:rFonts w:ascii="Arial" w:hAnsi="Arial" w:cs="Arial"/>
          <w:sz w:val="20"/>
          <w:szCs w:val="20"/>
        </w:rPr>
      </w:pPr>
      <w:r>
        <w:rPr>
          <w:rFonts w:ascii="Arial" w:hAnsi="Arial"/>
          <w:sz w:val="20"/>
        </w:rPr>
        <w:t>opfylde de for hvervet nødvendige fysiske krav</w:t>
      </w:r>
      <w:r>
        <w:rPr>
          <w:rFonts w:ascii="Arial" w:hAnsi="Arial"/>
          <w:sz w:val="20"/>
          <w:vertAlign w:val="superscript"/>
        </w:rPr>
        <w:footnoteReference w:id="3"/>
      </w:r>
      <w:r>
        <w:rPr>
          <w:rFonts w:ascii="Arial" w:hAnsi="Arial"/>
          <w:sz w:val="20"/>
        </w:rPr>
        <w:t>.</w:t>
      </w:r>
    </w:p>
    <w:p w:rsidR="00867F30" w:rsidRPr="00866F40" w:rsidP="001848A5">
      <w:pPr>
        <w:pStyle w:val="Heading2"/>
        <w:keepLines w:val="0"/>
        <w:numPr>
          <w:ilvl w:val="0"/>
          <w:numId w:val="1"/>
        </w:numPr>
        <w:spacing w:before="240" w:after="60"/>
        <w:jc w:val="both"/>
        <w:rPr>
          <w:rFonts w:ascii="Arial" w:hAnsi="Arial" w:cs="Arial"/>
          <w:bCs w:val="0"/>
          <w:color w:val="002060"/>
          <w:sz w:val="20"/>
          <w:szCs w:val="20"/>
        </w:rPr>
      </w:pPr>
      <w:r>
        <w:rPr>
          <w:rFonts w:ascii="Arial" w:hAnsi="Arial"/>
          <w:color w:val="002060"/>
          <w:sz w:val="20"/>
        </w:rPr>
        <w:t>YDERLIGERE OPLYSNINGER</w:t>
      </w:r>
    </w:p>
    <w:p w:rsidR="00867F30" w:rsidP="00867F30">
      <w:pPr>
        <w:jc w:val="both"/>
        <w:rPr>
          <w:sz w:val="19"/>
          <w:szCs w:val="19"/>
        </w:rPr>
      </w:pPr>
    </w:p>
    <w:p w:rsidR="00867F30" w:rsidP="00867F30">
      <w:pPr>
        <w:jc w:val="both"/>
        <w:rPr>
          <w:rFonts w:ascii="Arial" w:hAnsi="Arial" w:cs="Arial"/>
          <w:sz w:val="20"/>
          <w:szCs w:val="20"/>
        </w:rPr>
      </w:pPr>
      <w:r>
        <w:rPr>
          <w:rFonts w:ascii="Arial" w:hAnsi="Arial"/>
          <w:sz w:val="20"/>
        </w:rPr>
        <w:t xml:space="preserve">Der findes yderligere oplysninger om de stillede krav, funktionerne og udvælgelses-, samtale- og prøveprocedurerne i det fuldstændige stillingsopslag, der kan downloades fra SJU's websted med karrieremuligheder: </w:t>
      </w:r>
      <w:r>
        <w:fldChar w:fldCharType="begin"/>
      </w:r>
      <w:r>
        <w:instrText>HYPERLINK "http://www.sesarju.eu/sesar-vacancies"</w:instrText>
      </w:r>
      <w:r>
        <w:fldChar w:fldCharType="separate"/>
      </w:r>
      <w:r>
        <w:rPr>
          <w:rStyle w:val="Hyperlink"/>
          <w:rFonts w:ascii="Arial" w:hAnsi="Arial"/>
          <w:sz w:val="20"/>
        </w:rPr>
        <w:t>http://www.sesarju.eu/sesar-vacancies</w:t>
      </w:r>
      <w:r>
        <w:fldChar w:fldCharType="end"/>
      </w:r>
      <w:r>
        <w:rPr>
          <w:rFonts w:ascii="Arial" w:hAnsi="Arial"/>
          <w:sz w:val="20"/>
        </w:rPr>
        <w:t xml:space="preserve">. </w:t>
      </w:r>
      <w:r>
        <w:rPr>
          <w:rFonts w:ascii="Arial" w:hAnsi="Arial"/>
          <w:sz w:val="20"/>
        </w:rPr>
        <w:t>Ansøgninger skal fremsendes i henhold til den procedure, der er beskrevet i stillingsopslaget.</w:t>
      </w:r>
    </w:p>
    <w:p w:rsidR="00867F30" w:rsidP="00867F30">
      <w:pPr>
        <w:jc w:val="both"/>
        <w:rPr>
          <w:rFonts w:ascii="Arial" w:hAnsi="Arial" w:cs="Arial"/>
          <w:sz w:val="20"/>
          <w:szCs w:val="20"/>
        </w:rPr>
      </w:pPr>
    </w:p>
    <w:p w:rsidR="00867F30" w:rsidP="00867F30">
      <w:pPr>
        <w:jc w:val="both"/>
        <w:rPr>
          <w:rFonts w:ascii="Arial" w:hAnsi="Arial" w:cs="Arial"/>
          <w:sz w:val="20"/>
          <w:szCs w:val="20"/>
        </w:rPr>
      </w:pPr>
      <w:r>
        <w:rPr>
          <w:rFonts w:ascii="Arial" w:hAnsi="Arial"/>
          <w:sz w:val="20"/>
        </w:rPr>
        <w:t>Den udvalgte ansøger vil blive ansat som midlertidigt ansat (artikel 2, litra f), lønklasse AD8) på en femårig tidsbegrænset kontrakt, som kan fornys.</w:t>
      </w:r>
    </w:p>
    <w:p w:rsidR="00867F30" w:rsidP="00867F30">
      <w:pPr>
        <w:jc w:val="both"/>
        <w:rPr>
          <w:rFonts w:ascii="Arial" w:hAnsi="Arial" w:cs="Arial"/>
          <w:sz w:val="20"/>
          <w:szCs w:val="20"/>
        </w:rPr>
      </w:pPr>
    </w:p>
    <w:p w:rsidR="00867F30" w:rsidRPr="00866F40" w:rsidP="00867F30">
      <w:pPr>
        <w:jc w:val="both"/>
        <w:rPr>
          <w:rFonts w:ascii="Arial" w:hAnsi="Arial" w:cs="Arial"/>
          <w:sz w:val="20"/>
          <w:szCs w:val="20"/>
        </w:rPr>
      </w:pPr>
      <w:r>
        <w:rPr>
          <w:rFonts w:ascii="Arial" w:hAnsi="Arial"/>
          <w:sz w:val="20"/>
        </w:rPr>
        <w:t xml:space="preserve">Yderligere oplysninger om rettigheder og ansættelsesvilkår kan findes i følgende dokument: </w:t>
      </w:r>
    </w:p>
    <w:p w:rsidR="00867F30" w:rsidP="00867F30">
      <w:pPr>
        <w:jc w:val="both"/>
        <w:rPr>
          <w:rFonts w:ascii="Arial" w:hAnsi="Arial" w:cs="Arial"/>
          <w:sz w:val="20"/>
          <w:szCs w:val="20"/>
        </w:rPr>
      </w:pPr>
      <w:r>
        <w:fldChar w:fldCharType="begin"/>
      </w:r>
      <w:r>
        <w:instrText>HYPERLINK "http://eur-lex.europa.eu/LexUriServ/LexUriServ.do?uri=CONSLEG:1962R0031:20140101:DA:PDF"</w:instrText>
      </w:r>
      <w:r>
        <w:fldChar w:fldCharType="separate"/>
      </w:r>
      <w:r>
        <w:rPr>
          <w:rStyle w:val="Hyperlink"/>
          <w:rFonts w:ascii="Arial" w:hAnsi="Arial"/>
          <w:sz w:val="20"/>
        </w:rPr>
        <w:t>http://eur-lex.europa.eu/LexUriServ/LexUriServ.do?uri=CONSLEG:1962R0031:20140101:DA:PDF</w:t>
      </w:r>
      <w:r>
        <w:fldChar w:fldCharType="end"/>
      </w:r>
    </w:p>
    <w:p w:rsidR="00867F30" w:rsidP="00867F30">
      <w:pPr>
        <w:jc w:val="both"/>
        <w:rPr>
          <w:rFonts w:ascii="Arial" w:hAnsi="Arial" w:cs="Arial"/>
          <w:sz w:val="20"/>
          <w:szCs w:val="20"/>
        </w:rPr>
      </w:pPr>
    </w:p>
    <w:p w:rsidR="00867F30" w:rsidP="00867F30">
      <w:pPr>
        <w:jc w:val="both"/>
        <w:rPr>
          <w:rFonts w:ascii="Arial" w:hAnsi="Arial" w:cs="Arial"/>
          <w:sz w:val="20"/>
          <w:szCs w:val="20"/>
        </w:rPr>
      </w:pPr>
    </w:p>
    <w:p w:rsidR="00A86E35" w:rsidRPr="006E42B3" w:rsidP="006E42B3">
      <w:pPr>
        <w:jc w:val="both"/>
        <w:rPr>
          <w:rFonts w:ascii="Arial" w:hAnsi="Arial" w:cs="Arial"/>
          <w:b/>
          <w:bCs/>
          <w:color w:val="FF0000"/>
          <w:sz w:val="20"/>
          <w:szCs w:val="20"/>
        </w:rPr>
      </w:pPr>
      <w:r>
        <w:rPr>
          <w:rFonts w:ascii="Arial" w:hAnsi="Arial"/>
          <w:b/>
          <w:color w:val="FF0000"/>
          <w:sz w:val="20"/>
        </w:rPr>
        <w:t>Ansøgningsfrist: Fristen for indsendelse af ansøgninger er den 30. september 2017 (23:00), lokal tid i Bruxelles.</w:t>
      </w:r>
    </w:p>
    <w:sectPr w:rsidSect="00867F30">
      <w:headerReference w:type="default" r:id="rId8"/>
      <w:pgSz w:w="11907" w:h="16839" w:code="9"/>
      <w:pgMar w:top="1134" w:right="1417" w:bottom="1134" w:left="1800" w:header="708" w:footer="113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altName w:val="Times"/>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E4F95" w:rsidP="00173C8B">
      <w:r>
        <w:separator/>
      </w:r>
    </w:p>
  </w:footnote>
  <w:footnote w:type="continuationSeparator" w:id="1">
    <w:p w:rsidR="004E4F95" w:rsidP="00173C8B">
      <w:r>
        <w:continuationSeparator/>
      </w:r>
    </w:p>
  </w:footnote>
  <w:footnote w:id="2">
    <w:p w:rsidR="00E47315" w:rsidRPr="00435B78" w:rsidP="00F60D88">
      <w:pPr>
        <w:autoSpaceDE w:val="0"/>
        <w:autoSpaceDN w:val="0"/>
        <w:adjustRightInd w:val="0"/>
        <w:rPr>
          <w:rStyle w:val="FootnoteReference"/>
          <w:rFonts w:ascii="Arial" w:hAnsi="Arial" w:cs="Arial"/>
          <w:sz w:val="16"/>
          <w:szCs w:val="16"/>
        </w:rPr>
      </w:pPr>
      <w:r>
        <w:rPr>
          <w:rStyle w:val="FootnoteReference"/>
          <w:rFonts w:ascii="Arial" w:hAnsi="Arial"/>
          <w:sz w:val="16"/>
        </w:rPr>
        <w:footnoteRef/>
      </w:r>
      <w:r>
        <w:rPr>
          <w:rStyle w:val="FootnoteReference"/>
          <w:rFonts w:ascii="Arial" w:hAnsi="Arial"/>
          <w:sz w:val="16"/>
        </w:rPr>
        <w:t xml:space="preserve"> </w:t>
      </w:r>
      <w:r>
        <w:rPr>
          <w:rStyle w:val="FootnoteReference"/>
          <w:rFonts w:ascii="Arial" w:hAnsi="Arial"/>
          <w:sz w:val="16"/>
        </w:rPr>
        <w:t>Inden ansættelsen skal den valgte ansøger fremlægge en ren straffeattest.</w:t>
      </w:r>
    </w:p>
  </w:footnote>
  <w:footnote w:id="3">
    <w:p w:rsidR="00E47315" w:rsidRPr="00435B78" w:rsidP="00F60D88">
      <w:pPr>
        <w:autoSpaceDE w:val="0"/>
        <w:autoSpaceDN w:val="0"/>
        <w:adjustRightInd w:val="0"/>
        <w:rPr>
          <w:rStyle w:val="FootnoteReference"/>
          <w:rFonts w:ascii="Arial" w:hAnsi="Arial" w:cs="Arial"/>
          <w:sz w:val="16"/>
          <w:szCs w:val="16"/>
        </w:rPr>
      </w:pPr>
      <w:r>
        <w:rPr>
          <w:rStyle w:val="FootnoteReference"/>
          <w:rFonts w:ascii="Arial" w:hAnsi="Arial"/>
          <w:sz w:val="16"/>
        </w:rPr>
        <w:footnoteRef/>
      </w:r>
      <w:r>
        <w:rPr>
          <w:rStyle w:val="FootnoteReference"/>
          <w:rFonts w:ascii="Arial" w:hAnsi="Arial"/>
          <w:sz w:val="16"/>
        </w:rPr>
        <w:t xml:space="preserve"> </w:t>
      </w:r>
      <w:r>
        <w:rPr>
          <w:rStyle w:val="FootnoteReference"/>
          <w:rFonts w:ascii="Arial" w:hAnsi="Arial"/>
          <w:sz w:val="16"/>
        </w:rPr>
        <w:t>Inden ansættelsen skal ansøgeren undergå en lægeundersøgelse, der over for SJU beviser, at vedkommende opfylder kravene i artikel 12, stk. 2, litra d), i ansættelsesvilkårene for de øvrige ansatte i Den Europæiske Union.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1C8" w:rsidRPr="00285F11">
    <w:pPr>
      <w:pStyle w:val="Header"/>
      <w:pBdr>
        <w:bottom w:val="single" w:sz="4" w:space="1" w:color="D9D9D9"/>
      </w:pBdr>
      <w:jc w:val="right"/>
      <w:rPr>
        <w:b/>
        <w:sz w:val="18"/>
        <w:szCs w:val="18"/>
      </w:rPr>
    </w:pPr>
    <w:r>
      <w:rPr>
        <w:color w:val="7F7F7F"/>
        <w:spacing w:val="60"/>
        <w:sz w:val="18"/>
      </w:rPr>
      <w:t>Side</w:t>
    </w:r>
    <w:r>
      <w:rPr>
        <w:sz w:val="18"/>
      </w:rPr>
      <w:t xml:space="preserve"> | </w:t>
    </w:r>
    <w:r w:rsidRPr="00285F11">
      <w:rPr>
        <w:sz w:val="18"/>
        <w:szCs w:val="18"/>
      </w:rPr>
      <w:fldChar w:fldCharType="begin"/>
    </w:r>
    <w:r w:rsidRPr="00285F11">
      <w:rPr>
        <w:sz w:val="18"/>
        <w:szCs w:val="18"/>
      </w:rPr>
      <w:instrText xml:space="preserve"> </w:instrText>
    </w:r>
    <w:r>
      <w:rPr>
        <w:sz w:val="18"/>
        <w:szCs w:val="18"/>
      </w:rPr>
      <w:instrText>PAGE</w:instrText>
    </w:r>
    <w:r w:rsidRPr="00285F11">
      <w:rPr>
        <w:sz w:val="18"/>
        <w:szCs w:val="18"/>
      </w:rPr>
      <w:instrText xml:space="preserve">   \* MERGEFORMAT </w:instrText>
    </w:r>
    <w:r w:rsidRPr="00285F11">
      <w:rPr>
        <w:sz w:val="18"/>
        <w:szCs w:val="18"/>
      </w:rPr>
      <w:fldChar w:fldCharType="separate"/>
    </w:r>
    <w:r w:rsidRPr="001C7752" w:rsidR="001C7752">
      <w:rPr>
        <w:b/>
        <w:noProof/>
        <w:sz w:val="18"/>
        <w:szCs w:val="18"/>
      </w:rPr>
      <w:t>2</w:t>
    </w:r>
    <w:r w:rsidRPr="00285F11">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4360C2"/>
    <w:multiLevelType w:val="hybridMultilevel"/>
    <w:tmpl w:val="FEF4680A"/>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
    <w:nsid w:val="055133E7"/>
    <w:multiLevelType w:val="hybridMultilevel"/>
    <w:tmpl w:val="AFC6B890"/>
    <w:lvl w:ilvl="0">
      <w:start w:val="1"/>
      <w:numFmt w:val="decimal"/>
      <w:pStyle w:val="Style2"/>
      <w:lvlText w:val="3.%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E2E2333"/>
    <w:multiLevelType w:val="hybridMultilevel"/>
    <w:tmpl w:val="E65E23FA"/>
    <w:lvl w:ilvl="0">
      <w:start w:val="1"/>
      <w:numFmt w:val="decimal"/>
      <w:pStyle w:val="11"/>
      <w:lvlText w:val="1.%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03908F3"/>
    <w:multiLevelType w:val="hybridMultilevel"/>
    <w:tmpl w:val="221252F6"/>
    <w:lvl w:ilvl="0">
      <w:start w:val="0"/>
      <w:numFmt w:val="bullet"/>
      <w:lvlText w:val="•"/>
      <w:lvlJc w:val="left"/>
      <w:pPr>
        <w:ind w:left="720" w:hanging="360"/>
      </w:pPr>
      <w:rPr>
        <w:rFonts w:ascii="Arial Narrow" w:eastAsia="Times New Roman" w:hAnsi="Arial Narrow" w:cs="Aria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7E26E4F"/>
    <w:multiLevelType w:val="hybridMultilevel"/>
    <w:tmpl w:val="1EAACFBA"/>
    <w:lvl w:ilvl="0">
      <w:start w:val="0"/>
      <w:numFmt w:val="bullet"/>
      <w:lvlText w:val="-"/>
      <w:lvlJc w:val="left"/>
      <w:pPr>
        <w:ind w:left="1080" w:hanging="360"/>
      </w:pPr>
      <w:rPr>
        <w:rFonts w:ascii="Times New Roman" w:eastAsia="Calibri"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2"/>
  </w:num>
  <w:num w:numId="6">
    <w:abstractNumId w:val="1"/>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2779431-0DB4-4F66-9DC5-E2646B86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da-DK"/>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CA0"/>
    <w:rPr>
      <w:sz w:val="24"/>
      <w:szCs w:val="24"/>
      <w:lang w:val="da-DK" w:eastAsia="da-DK"/>
    </w:rPr>
  </w:style>
  <w:style w:type="paragraph" w:styleId="Heading1">
    <w:name w:val="heading 1"/>
    <w:basedOn w:val="Normal"/>
    <w:next w:val="Normal"/>
    <w:qFormat/>
    <w:rsid w:val="00AE352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561DD5"/>
    <w:pPr>
      <w:keepNext/>
      <w:keepLines/>
      <w:spacing w:before="200"/>
      <w:outlineLvl w:val="1"/>
    </w:pPr>
    <w:rPr>
      <w:rFonts w:ascii="Cambria" w:hAnsi="Cambria"/>
      <w:b/>
      <w:bCs/>
      <w:color w:val="4F81BD"/>
      <w:sz w:val="26"/>
      <w:szCs w:val="26"/>
    </w:rPr>
  </w:style>
  <w:style w:type="paragraph" w:styleId="Heading3">
    <w:name w:val="heading 3"/>
    <w:basedOn w:val="Normal"/>
    <w:next w:val="Normal"/>
    <w:qFormat/>
    <w:rsid w:val="003A105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E086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013B"/>
    <w:rPr>
      <w:color w:val="0000FF"/>
      <w:u w:val="single"/>
    </w:rPr>
  </w:style>
  <w:style w:type="paragraph" w:styleId="BalloonText">
    <w:name w:val="Balloon Text"/>
    <w:basedOn w:val="Normal"/>
    <w:semiHidden/>
    <w:rsid w:val="00D67A48"/>
    <w:rPr>
      <w:rFonts w:ascii="Tahoma" w:hAnsi="Tahoma" w:cs="Tahoma"/>
      <w:sz w:val="16"/>
      <w:szCs w:val="16"/>
    </w:rPr>
  </w:style>
  <w:style w:type="paragraph" w:customStyle="1" w:styleId="Default">
    <w:name w:val="Default"/>
    <w:rsid w:val="0057489E"/>
    <w:pPr>
      <w:autoSpaceDE w:val="0"/>
      <w:autoSpaceDN w:val="0"/>
      <w:adjustRightInd w:val="0"/>
    </w:pPr>
    <w:rPr>
      <w:color w:val="000000"/>
      <w:sz w:val="24"/>
      <w:szCs w:val="24"/>
    </w:rPr>
  </w:style>
  <w:style w:type="paragraph" w:styleId="BodyText">
    <w:name w:val="Body Text"/>
    <w:basedOn w:val="Normal"/>
    <w:rsid w:val="007005E6"/>
    <w:pPr>
      <w:tabs>
        <w:tab w:val="left" w:pos="0"/>
        <w:tab w:val="left" w:pos="720"/>
      </w:tabs>
      <w:jc w:val="both"/>
    </w:pPr>
    <w:rPr>
      <w:rFonts w:ascii="Arial" w:hAnsi="Arial" w:cs="Arial"/>
      <w:bCs/>
      <w:i/>
      <w:iCs/>
      <w:lang w:val="da-DK" w:eastAsia="da-DK"/>
    </w:rPr>
  </w:style>
  <w:style w:type="paragraph" w:styleId="NormalWeb">
    <w:name w:val="Normal (Web)"/>
    <w:basedOn w:val="Normal"/>
    <w:rsid w:val="00091490"/>
    <w:pPr>
      <w:spacing w:before="100" w:beforeAutospacing="1" w:after="100" w:afterAutospacing="1"/>
    </w:pPr>
    <w:rPr>
      <w:rFonts w:ascii="Arial" w:hAnsi="Arial" w:cs="Arial"/>
      <w:color w:val="666666"/>
      <w:sz w:val="22"/>
      <w:szCs w:val="22"/>
      <w:lang w:val="da-DK" w:eastAsia="da-DK"/>
    </w:rPr>
  </w:style>
  <w:style w:type="paragraph" w:styleId="Header">
    <w:name w:val="header"/>
    <w:basedOn w:val="Normal"/>
    <w:link w:val="HeaderChar"/>
    <w:uiPriority w:val="99"/>
    <w:rsid w:val="00ED6F3A"/>
    <w:pPr>
      <w:tabs>
        <w:tab w:val="center" w:pos="4536"/>
        <w:tab w:val="right" w:pos="9072"/>
      </w:tabs>
    </w:pPr>
    <w:rPr>
      <w:rFonts w:ascii="Arial" w:hAnsi="Arial"/>
    </w:rPr>
  </w:style>
  <w:style w:type="character" w:customStyle="1" w:styleId="HeaderChar">
    <w:name w:val="Header Char"/>
    <w:link w:val="Header"/>
    <w:uiPriority w:val="99"/>
    <w:rsid w:val="00ED6F3A"/>
    <w:rPr>
      <w:rFonts w:ascii="Arial" w:hAnsi="Arial"/>
      <w:sz w:val="24"/>
      <w:szCs w:val="24"/>
      <w:lang w:val="da-DK" w:eastAsia="da-DK"/>
    </w:rPr>
  </w:style>
  <w:style w:type="character" w:customStyle="1" w:styleId="Heading2Char">
    <w:name w:val="Heading 2 Char"/>
    <w:link w:val="Heading2"/>
    <w:uiPriority w:val="9"/>
    <w:rsid w:val="00561DD5"/>
    <w:rPr>
      <w:rFonts w:ascii="Cambria" w:eastAsia="Times New Roman" w:hAnsi="Cambria" w:cs="Times New Roman"/>
      <w:b/>
      <w:bCs/>
      <w:color w:val="4F81BD"/>
      <w:sz w:val="26"/>
      <w:szCs w:val="26"/>
      <w:lang w:val="da-DK" w:eastAsia="da-DK"/>
    </w:rPr>
  </w:style>
  <w:style w:type="paragraph" w:customStyle="1" w:styleId="MediumGrid1-Accent21">
    <w:name w:val="Medium Grid 1 - Accent 21"/>
    <w:aliases w:val="Para 0,Paragrafo elenco1,Párrafo de lista1"/>
    <w:basedOn w:val="Normal"/>
    <w:uiPriority w:val="34"/>
    <w:qFormat/>
    <w:rsid w:val="00561DD5"/>
    <w:pPr>
      <w:suppressAutoHyphens/>
      <w:ind w:left="720"/>
      <w:contextualSpacing/>
    </w:pPr>
    <w:rPr>
      <w:lang w:val="da-DK" w:eastAsia="da-DK"/>
    </w:rPr>
  </w:style>
  <w:style w:type="paragraph" w:styleId="Footer">
    <w:name w:val="footer"/>
    <w:basedOn w:val="Normal"/>
    <w:link w:val="FooterChar"/>
    <w:uiPriority w:val="99"/>
    <w:unhideWhenUsed/>
    <w:rsid w:val="00173C8B"/>
    <w:pPr>
      <w:tabs>
        <w:tab w:val="center" w:pos="4680"/>
        <w:tab w:val="right" w:pos="9360"/>
      </w:tabs>
    </w:pPr>
  </w:style>
  <w:style w:type="character" w:customStyle="1" w:styleId="FooterChar">
    <w:name w:val="Footer Char"/>
    <w:link w:val="Footer"/>
    <w:uiPriority w:val="99"/>
    <w:rsid w:val="00173C8B"/>
    <w:rPr>
      <w:sz w:val="24"/>
      <w:szCs w:val="24"/>
      <w:lang w:val="da-DK" w:eastAsia="da-DK"/>
    </w:rPr>
  </w:style>
  <w:style w:type="paragraph" w:styleId="DocumentMap">
    <w:name w:val="Document Map"/>
    <w:basedOn w:val="Normal"/>
    <w:link w:val="DocumentMapChar"/>
    <w:uiPriority w:val="99"/>
    <w:semiHidden/>
    <w:unhideWhenUsed/>
    <w:rsid w:val="00F60D88"/>
    <w:rPr>
      <w:rFonts w:ascii="Tahoma" w:hAnsi="Tahoma"/>
      <w:sz w:val="16"/>
      <w:szCs w:val="16"/>
    </w:rPr>
  </w:style>
  <w:style w:type="character" w:customStyle="1" w:styleId="DocumentMapChar">
    <w:name w:val="Document Map Char"/>
    <w:link w:val="DocumentMap"/>
    <w:uiPriority w:val="99"/>
    <w:semiHidden/>
    <w:rsid w:val="00F60D88"/>
    <w:rPr>
      <w:rFonts w:ascii="Tahoma" w:hAnsi="Tahoma" w:cs="Tahoma"/>
      <w:sz w:val="16"/>
      <w:szCs w:val="16"/>
      <w:lang w:val="da-DK" w:eastAsia="da-DK"/>
    </w:rPr>
  </w:style>
  <w:style w:type="paragraph" w:styleId="FootnoteText">
    <w:name w:val="footnote text"/>
    <w:basedOn w:val="Normal"/>
    <w:link w:val="FootnoteTextChar"/>
    <w:uiPriority w:val="99"/>
    <w:semiHidden/>
    <w:unhideWhenUsed/>
    <w:rsid w:val="00F60D88"/>
    <w:rPr>
      <w:sz w:val="20"/>
      <w:szCs w:val="20"/>
    </w:rPr>
  </w:style>
  <w:style w:type="character" w:customStyle="1" w:styleId="FootnoteTextChar">
    <w:name w:val="Footnote Text Char"/>
    <w:link w:val="FootnoteText"/>
    <w:uiPriority w:val="99"/>
    <w:semiHidden/>
    <w:rsid w:val="00F60D88"/>
    <w:rPr>
      <w:lang w:val="da-DK" w:eastAsia="da-DK"/>
    </w:rPr>
  </w:style>
  <w:style w:type="character" w:styleId="FootnoteReference">
    <w:name w:val="footnote reference"/>
    <w:uiPriority w:val="99"/>
    <w:semiHidden/>
    <w:unhideWhenUsed/>
    <w:rsid w:val="00F60D88"/>
    <w:rPr>
      <w:vertAlign w:val="superscript"/>
    </w:rPr>
  </w:style>
  <w:style w:type="character" w:styleId="FollowedHyperlink">
    <w:name w:val="FollowedHyperlink"/>
    <w:uiPriority w:val="99"/>
    <w:semiHidden/>
    <w:unhideWhenUsed/>
    <w:rsid w:val="00B5686D"/>
    <w:rPr>
      <w:color w:val="800080"/>
      <w:u w:val="single"/>
    </w:rPr>
  </w:style>
  <w:style w:type="character" w:styleId="CommentReference">
    <w:name w:val="annotation reference"/>
    <w:uiPriority w:val="99"/>
    <w:semiHidden/>
    <w:unhideWhenUsed/>
    <w:rsid w:val="00CA0365"/>
    <w:rPr>
      <w:sz w:val="16"/>
      <w:szCs w:val="16"/>
    </w:rPr>
  </w:style>
  <w:style w:type="paragraph" w:styleId="CommentText">
    <w:name w:val="annotation text"/>
    <w:basedOn w:val="Normal"/>
    <w:link w:val="CommentTextChar"/>
    <w:uiPriority w:val="99"/>
    <w:semiHidden/>
    <w:unhideWhenUsed/>
    <w:rsid w:val="00CA0365"/>
    <w:rPr>
      <w:sz w:val="20"/>
      <w:szCs w:val="20"/>
    </w:rPr>
  </w:style>
  <w:style w:type="character" w:customStyle="1" w:styleId="CommentTextChar">
    <w:name w:val="Comment Text Char"/>
    <w:basedOn w:val="DefaultParagraphFont"/>
    <w:link w:val="CommentText"/>
    <w:uiPriority w:val="99"/>
    <w:semiHidden/>
    <w:rsid w:val="00CA0365"/>
  </w:style>
  <w:style w:type="paragraph" w:styleId="CommentSubject">
    <w:name w:val="annotation subject"/>
    <w:basedOn w:val="CommentText"/>
    <w:next w:val="CommentText"/>
    <w:link w:val="CommentSubjectChar"/>
    <w:uiPriority w:val="99"/>
    <w:semiHidden/>
    <w:unhideWhenUsed/>
    <w:rsid w:val="00CA0365"/>
    <w:rPr>
      <w:b/>
      <w:bCs/>
    </w:rPr>
  </w:style>
  <w:style w:type="character" w:customStyle="1" w:styleId="CommentSubjectChar">
    <w:name w:val="Comment Subject Char"/>
    <w:link w:val="CommentSubject"/>
    <w:uiPriority w:val="99"/>
    <w:semiHidden/>
    <w:rsid w:val="00CA0365"/>
    <w:rPr>
      <w:b/>
      <w:bCs/>
    </w:rPr>
  </w:style>
  <w:style w:type="paragraph" w:customStyle="1" w:styleId="ColorfulList-Accent11">
    <w:name w:val="Colorful List - Accent 11"/>
    <w:basedOn w:val="Normal"/>
    <w:uiPriority w:val="34"/>
    <w:qFormat/>
    <w:rsid w:val="00C975CA"/>
    <w:pPr>
      <w:spacing w:after="200" w:line="276" w:lineRule="auto"/>
      <w:ind w:left="720"/>
      <w:contextualSpacing/>
    </w:pPr>
    <w:rPr>
      <w:rFonts w:ascii="Calibri" w:eastAsia="Calibri" w:hAnsi="Calibri"/>
      <w:sz w:val="22"/>
      <w:szCs w:val="22"/>
      <w:lang w:eastAsia="da-DK"/>
    </w:rPr>
  </w:style>
  <w:style w:type="character" w:customStyle="1" w:styleId="Heading4Char">
    <w:name w:val="Heading 4 Char"/>
    <w:link w:val="Heading4"/>
    <w:uiPriority w:val="99"/>
    <w:semiHidden/>
    <w:rsid w:val="000E086E"/>
    <w:rPr>
      <w:rFonts w:ascii="Calibri" w:eastAsia="Times New Roman" w:hAnsi="Calibri" w:cs="Times New Roman"/>
      <w:b/>
      <w:bCs/>
      <w:sz w:val="28"/>
      <w:szCs w:val="28"/>
    </w:rPr>
  </w:style>
  <w:style w:type="paragraph" w:styleId="ListParagraph">
    <w:name w:val="List Paragraph"/>
    <w:basedOn w:val="Normal"/>
    <w:uiPriority w:val="99"/>
    <w:qFormat/>
    <w:rsid w:val="005035F8"/>
    <w:pPr>
      <w:spacing w:after="200" w:line="276" w:lineRule="auto"/>
      <w:ind w:left="720"/>
      <w:contextualSpacing/>
    </w:pPr>
    <w:rPr>
      <w:rFonts w:ascii="Calibri" w:eastAsia="Calibri" w:hAnsi="Calibri"/>
      <w:sz w:val="22"/>
      <w:szCs w:val="22"/>
      <w:lang w:val="da-DK" w:eastAsia="da-DK"/>
    </w:rPr>
  </w:style>
  <w:style w:type="paragraph" w:customStyle="1" w:styleId="11">
    <w:name w:val="1.1"/>
    <w:basedOn w:val="Normal"/>
    <w:qFormat/>
    <w:rsid w:val="00594A02"/>
    <w:pPr>
      <w:numPr>
        <w:numId w:val="4"/>
      </w:numPr>
      <w:jc w:val="both"/>
      <w:outlineLvl w:val="2"/>
    </w:pPr>
    <w:rPr>
      <w:rFonts w:ascii="Arial" w:hAnsi="Arial" w:cs="Arial"/>
      <w:b/>
      <w:iCs/>
      <w:color w:val="92D050"/>
      <w:sz w:val="20"/>
      <w:szCs w:val="20"/>
    </w:rPr>
  </w:style>
  <w:style w:type="paragraph" w:customStyle="1" w:styleId="Style2">
    <w:name w:val="Style2"/>
    <w:basedOn w:val="Normal"/>
    <w:qFormat/>
    <w:rsid w:val="00477808"/>
    <w:pPr>
      <w:numPr>
        <w:numId w:val="6"/>
      </w:numPr>
      <w:jc w:val="both"/>
      <w:outlineLvl w:val="2"/>
    </w:pPr>
    <w:rPr>
      <w:rFonts w:ascii="Arial" w:hAnsi="Arial" w:cs="Arial"/>
      <w:iCs/>
      <w:color w:val="92D05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1807B-94A4-4F86-9F31-FE5F8E1F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794</Words>
  <Characters>4528</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CDT</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5</cp:revision>
  <cp:lastPrinted>2016-07-26T10:15:00Z</cp:lastPrinted>
  <dcterms:created xsi:type="dcterms:W3CDTF">2017-08-21T09:32:00Z</dcterms:created>
  <dcterms:modified xsi:type="dcterms:W3CDTF">2017-08-21T09:34:00Z</dcterms:modified>
</cp:coreProperties>
</file>