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985AA2" w:rsidRPr="0014538F" w:rsidP="00AC04D2">
      <w:pPr>
        <w:pStyle w:val="Heading1"/>
        <w:rPr>
          <w:smallCaps/>
          <w:sz w:val="22"/>
          <w:szCs w:val="22"/>
        </w:rPr>
      </w:pPr>
      <w:bookmarkStart w:id="0" w:name="_GoBack"/>
      <w:r>
        <w:rPr>
          <w:small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5" type="#_x0000_t75" alt="SESAR JU_RVB" style="width:128.25pt;height:68.25pt;margin-top:72.75pt;margin-left:86.35pt;mso-position-horizontal-relative:page;mso-position-vertical-relative:page;position:absolute;visibility:visible;z-index:251658240">
            <v:imagedata r:id="rId6" o:title="SESAR JU_RVB"/>
          </v:shape>
        </w:pict>
      </w:r>
    </w:p>
    <w:p w:rsidR="00830B03" w:rsidRPr="0014538F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07398A"/>
          <w:sz w:val="32"/>
          <w:szCs w:val="32"/>
        </w:rPr>
      </w:pPr>
      <w:r>
        <w:rPr>
          <w:rFonts w:ascii="Arial" w:hAnsi="Arial" w:cs="Arial"/>
          <w:smallCaps/>
          <w:noProof/>
          <w:sz w:val="32"/>
          <w:szCs w:val="32"/>
        </w:rPr>
        <w:pict>
          <v:shape id="Picture 3" o:spid="_x0000_s1026" type="#_x0000_t75" alt="ligne" style="width:1.4pt;height:35.45pt;margin-top:90.45pt;margin-left:237.05pt;mso-position-horizontal-relative:page;mso-position-vertical-relative:page;position:absolute;visibility:visible;z-index:251659264">
            <v:imagedata r:id="rId7" o:title="ligne"/>
          </v:shape>
        </w:pict>
      </w:r>
      <w:r w:rsidRPr="0014538F">
        <w:rPr>
          <w:rFonts w:ascii="Arial" w:hAnsi="Arial"/>
          <w:noProof/>
          <w:color w:val="07398A"/>
          <w:sz w:val="32"/>
        </w:rPr>
        <w:t>OPIS RADNOG MJESTA</w:t>
      </w:r>
    </w:p>
    <w:p w:rsidR="00830B03" w:rsidRPr="0014538F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</w:rPr>
      </w:pPr>
      <w:r w:rsidRPr="0014538F">
        <w:rPr>
          <w:rFonts w:ascii="Arial" w:hAnsi="Arial"/>
          <w:b/>
          <w:noProof/>
          <w:color w:val="92D050"/>
        </w:rPr>
        <w:t>Službenik za planiranje i izradu programa (ref VN018)</w:t>
      </w:r>
    </w:p>
    <w:p w:rsidR="00830B03" w:rsidRPr="0014538F" w:rsidP="00830B03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b/>
          <w:noProof/>
          <w:color w:val="92D050"/>
          <w:sz w:val="20"/>
          <w:szCs w:val="20"/>
        </w:rPr>
      </w:pPr>
      <w:r w:rsidRPr="0014538F">
        <w:rPr>
          <w:rFonts w:ascii="Arial" w:hAnsi="Arial"/>
          <w:b/>
          <w:noProof/>
          <w:color w:val="92D050"/>
          <w:sz w:val="20"/>
        </w:rPr>
        <w:t>Član privremenog osoblja – AST4 – Trajanje: 5 godina</w:t>
      </w:r>
    </w:p>
    <w:p w:rsidR="00830B03" w:rsidRPr="0014538F" w:rsidP="00830B03">
      <w:pPr>
        <w:tabs>
          <w:tab w:val="center" w:pos="4536"/>
          <w:tab w:val="right" w:pos="9072"/>
        </w:tabs>
        <w:spacing w:line="320" w:lineRule="exact"/>
        <w:jc w:val="both"/>
        <w:rPr>
          <w:rFonts w:ascii="Arial" w:hAnsi="Arial" w:cs="Arial"/>
          <w:noProof/>
          <w:color w:val="07398A"/>
          <w:sz w:val="20"/>
          <w:szCs w:val="20"/>
        </w:rPr>
      </w:pPr>
    </w:p>
    <w:p w:rsidR="00A32B38" w:rsidRPr="0014538F" w:rsidP="00AB136E">
      <w:pPr>
        <w:jc w:val="both"/>
        <w:rPr>
          <w:rFonts w:ascii="Arial" w:hAnsi="Arial" w:cs="Arial"/>
          <w:sz w:val="20"/>
          <w:szCs w:val="20"/>
        </w:rPr>
      </w:pPr>
    </w:p>
    <w:p w:rsidR="008539BB" w:rsidRPr="0014538F" w:rsidP="00AB136E">
      <w:pPr>
        <w:jc w:val="both"/>
        <w:rPr>
          <w:rFonts w:ascii="Arial" w:hAnsi="Arial" w:cs="Arial"/>
          <w:sz w:val="20"/>
          <w:szCs w:val="20"/>
        </w:rPr>
      </w:pPr>
    </w:p>
    <w:p w:rsidR="00830B03" w:rsidRPr="0014538F" w:rsidP="00830B03">
      <w:pPr>
        <w:spacing w:line="235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14538F">
        <w:rPr>
          <w:rFonts w:ascii="Arial" w:hAnsi="Arial"/>
          <w:sz w:val="20"/>
        </w:rPr>
        <w:t xml:space="preserve">Zajedničko poduzeće SESAR započelo je postupak odabira radi sastavljanja popisa uspješnih kandidata za radno mjesto </w:t>
      </w:r>
      <w:r w:rsidRPr="0014538F">
        <w:rPr>
          <w:rFonts w:ascii="Arial" w:hAnsi="Arial"/>
          <w:b/>
          <w:sz w:val="20"/>
        </w:rPr>
        <w:t>službenika za planiranje i izradu programa (TA – AST4)</w:t>
      </w:r>
      <w:r w:rsidRPr="0014538F">
        <w:rPr>
          <w:rFonts w:ascii="Arial" w:hAnsi="Arial"/>
          <w:sz w:val="20"/>
        </w:rPr>
        <w:t>. Mjesto zaposlenja je u Bruxellesu, u Belgiji, gdje se nalaze i sjedište Zajedničkog poduzeća SESAR te mjesto rada.</w:t>
      </w:r>
    </w:p>
    <w:p w:rsidR="00830B03" w:rsidRPr="0014538F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14538F" w:rsidP="00830B03">
      <w:pPr>
        <w:keepNext/>
        <w:numPr>
          <w:ilvl w:val="0"/>
          <w:numId w:val="1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14538F">
        <w:rPr>
          <w:rFonts w:ascii="Arial" w:hAnsi="Arial"/>
          <w:b/>
          <w:color w:val="002060"/>
          <w:sz w:val="20"/>
        </w:rPr>
        <w:t>UVOD</w:t>
      </w:r>
    </w:p>
    <w:p w:rsidR="00830B03" w:rsidRPr="0014538F" w:rsidP="00830B03">
      <w:pPr>
        <w:spacing w:line="61" w:lineRule="exact"/>
        <w:rPr>
          <w:rFonts w:ascii="Arial" w:eastAsia="Arial" w:hAnsi="Arial" w:cs="Arial"/>
          <w:b/>
          <w:color w:val="002060"/>
          <w:sz w:val="20"/>
          <w:szCs w:val="20"/>
        </w:rPr>
      </w:pPr>
    </w:p>
    <w:p w:rsidR="00830B03" w:rsidRPr="0014538F" w:rsidP="00830B03">
      <w:pPr>
        <w:numPr>
          <w:ilvl w:val="0"/>
          <w:numId w:val="8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14538F">
        <w:rPr>
          <w:rFonts w:ascii="Arial" w:hAnsi="Arial"/>
          <w:b/>
          <w:color w:val="92D050"/>
          <w:sz w:val="20"/>
        </w:rPr>
        <w:t>Program SESAR</w:t>
      </w:r>
    </w:p>
    <w:p w:rsidR="00830B03" w:rsidRPr="0014538F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14538F" w:rsidP="00830B03">
      <w:pPr>
        <w:spacing w:line="236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14538F">
        <w:rPr>
          <w:rFonts w:ascii="Arial" w:hAnsi="Arial"/>
          <w:sz w:val="20"/>
        </w:rPr>
        <w:t>Programom istraživanja i razvoja u području upravljanja zračnim</w:t>
      </w:r>
      <w:r w:rsidRPr="0014538F">
        <w:rPr>
          <w:rFonts w:ascii="Arial" w:hAnsi="Arial"/>
          <w:sz w:val="20"/>
        </w:rPr>
        <w:t xml:space="preserve"> prometom na jedinstvenom europskom nebu („SESAR”) nastoji se modernizirati upravljanje zračnim prometom („ATM”) u Europi i on predstavlja tehnološki stup jedinstvenog europskog neba („SES”).</w:t>
      </w:r>
    </w:p>
    <w:p w:rsidR="00830B03" w:rsidRPr="0014538F" w:rsidP="00830B03">
      <w:pPr>
        <w:spacing w:line="241" w:lineRule="exact"/>
        <w:rPr>
          <w:rFonts w:ascii="Arial" w:hAnsi="Arial" w:cs="Arial"/>
          <w:sz w:val="20"/>
          <w:szCs w:val="20"/>
        </w:rPr>
      </w:pPr>
    </w:p>
    <w:p w:rsidR="00830B03" w:rsidRPr="0014538F" w:rsidP="00830B03">
      <w:pPr>
        <w:numPr>
          <w:ilvl w:val="0"/>
          <w:numId w:val="9"/>
        </w:numPr>
        <w:tabs>
          <w:tab w:val="left" w:pos="720"/>
        </w:tabs>
        <w:spacing w:line="239" w:lineRule="auto"/>
        <w:jc w:val="both"/>
        <w:rPr>
          <w:rFonts w:ascii="Arial" w:eastAsia="Arial" w:hAnsi="Arial" w:cs="Arial"/>
          <w:b/>
          <w:color w:val="92D050"/>
          <w:sz w:val="20"/>
          <w:szCs w:val="20"/>
        </w:rPr>
      </w:pPr>
      <w:r w:rsidRPr="0014538F">
        <w:rPr>
          <w:rFonts w:ascii="Arial" w:hAnsi="Arial"/>
          <w:b/>
          <w:color w:val="92D050"/>
          <w:sz w:val="20"/>
        </w:rPr>
        <w:t>Zajedničko poduzeće SESAR</w:t>
      </w:r>
    </w:p>
    <w:p w:rsidR="00830B03" w:rsidRPr="0014538F" w:rsidP="00830B03">
      <w:pPr>
        <w:spacing w:line="14" w:lineRule="exact"/>
        <w:rPr>
          <w:rFonts w:ascii="Arial" w:hAnsi="Arial" w:cs="Arial"/>
          <w:sz w:val="20"/>
          <w:szCs w:val="20"/>
        </w:rPr>
      </w:pPr>
    </w:p>
    <w:p w:rsidR="00830B03" w:rsidRPr="0014538F" w:rsidP="00830B03">
      <w:pPr>
        <w:spacing w:line="234" w:lineRule="auto"/>
        <w:ind w:right="20"/>
        <w:jc w:val="both"/>
        <w:rPr>
          <w:rFonts w:ascii="Arial" w:eastAsia="Arial" w:hAnsi="Arial" w:cs="Arial"/>
          <w:sz w:val="20"/>
          <w:szCs w:val="20"/>
        </w:rPr>
      </w:pPr>
      <w:r w:rsidRPr="0014538F">
        <w:rPr>
          <w:rFonts w:ascii="Arial" w:hAnsi="Arial"/>
          <w:sz w:val="20"/>
        </w:rPr>
        <w:t>Radi pravilnog upravljanja tim velik</w:t>
      </w:r>
      <w:r w:rsidRPr="0014538F">
        <w:rPr>
          <w:rFonts w:ascii="Arial" w:hAnsi="Arial"/>
          <w:sz w:val="20"/>
        </w:rPr>
        <w:t>im i ambicioznim programom osnovan je pravni subjekt u skladu sa zakonodavstvom Europske unije. Zajedničko poduzeće SESAR („SJU”) osnovano je Uredbom Vijeća (EZ) br. 219/2007 od 27. veljače 2007., koja je izmijenjena Uredbom Vijeća (EZ) br. 1361/2008 („Ure</w:t>
      </w:r>
      <w:r w:rsidRPr="0014538F">
        <w:rPr>
          <w:rFonts w:ascii="Arial" w:hAnsi="Arial"/>
          <w:sz w:val="20"/>
        </w:rPr>
        <w:t>dba o SJU-u”) i zadnji put izmijenjena Uredbom Vijeća (EU) br. 721/2014 od 16. lipnja 2014.</w:t>
      </w:r>
    </w:p>
    <w:p w:rsidR="00830B03" w:rsidRPr="0014538F" w:rsidP="00830B03">
      <w:pPr>
        <w:spacing w:line="244" w:lineRule="exact"/>
        <w:rPr>
          <w:rFonts w:ascii="Arial" w:hAnsi="Arial" w:cs="Arial"/>
          <w:sz w:val="20"/>
          <w:szCs w:val="20"/>
        </w:rPr>
      </w:pPr>
    </w:p>
    <w:p w:rsidR="00830B03" w:rsidRPr="0014538F" w:rsidP="00830B03">
      <w:pPr>
        <w:spacing w:line="0" w:lineRule="atLeast"/>
        <w:rPr>
          <w:rFonts w:ascii="Arial" w:eastAsia="Arial" w:hAnsi="Arial" w:cs="Arial"/>
          <w:sz w:val="20"/>
          <w:szCs w:val="20"/>
        </w:rPr>
      </w:pPr>
      <w:r w:rsidRPr="0014538F">
        <w:rPr>
          <w:rFonts w:ascii="Arial" w:hAnsi="Arial"/>
          <w:sz w:val="20"/>
        </w:rPr>
        <w:t xml:space="preserve">Dodatne informacije o aktivnostima Zajedničkog poduzeća SESAR dostupne su na sljedećoj adresi: </w:t>
      </w:r>
      <w:r>
        <w:fldChar w:fldCharType="begin"/>
      </w:r>
      <w:r>
        <w:instrText xml:space="preserve"> HYPERLINK "http://www.sesarju.eu/" </w:instrText>
      </w:r>
      <w:r>
        <w:fldChar w:fldCharType="separate"/>
      </w:r>
      <w:r w:rsidRPr="0014538F">
        <w:rPr>
          <w:rStyle w:val="Hyperlink"/>
          <w:rFonts w:ascii="Arial" w:hAnsi="Arial"/>
          <w:sz w:val="20"/>
        </w:rPr>
        <w:t>http://www.sesarju.eu</w:t>
      </w:r>
      <w:r>
        <w:fldChar w:fldCharType="end"/>
      </w:r>
      <w:r w:rsidRPr="0014538F">
        <w:t>.</w:t>
      </w:r>
    </w:p>
    <w:p w:rsidR="00561DD5" w:rsidRPr="0014538F" w:rsidP="004420E3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14538F">
        <w:rPr>
          <w:rFonts w:ascii="Arial" w:hAnsi="Arial"/>
          <w:color w:val="002060"/>
          <w:sz w:val="20"/>
        </w:rPr>
        <w:t xml:space="preserve">GLAVNE </w:t>
      </w:r>
      <w:r w:rsidRPr="0014538F">
        <w:rPr>
          <w:rFonts w:ascii="Arial" w:hAnsi="Arial"/>
          <w:color w:val="002060"/>
          <w:sz w:val="20"/>
        </w:rPr>
        <w:t>ODGOVORNOSTI</w:t>
      </w:r>
    </w:p>
    <w:p w:rsidR="00AE75F5" w:rsidRPr="0014538F" w:rsidP="00AE75F5">
      <w:pPr>
        <w:autoSpaceDE w:val="0"/>
        <w:autoSpaceDN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4538F">
        <w:rPr>
          <w:rFonts w:ascii="Arial" w:hAnsi="Arial"/>
          <w:color w:val="000000"/>
          <w:sz w:val="20"/>
        </w:rPr>
        <w:t>Službenik za planiranje bit će pod nadzorom voditelja Odjela za korporativnu kvalitetu, planiranje i izvješćivanje, kojemu i odgovara.</w:t>
      </w:r>
    </w:p>
    <w:p w:rsidR="000E086E" w:rsidRPr="0014538F" w:rsidP="002B2604">
      <w:pPr>
        <w:autoSpaceDE w:val="0"/>
        <w:autoSpaceDN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14538F">
        <w:rPr>
          <w:rFonts w:ascii="Arial" w:hAnsi="Arial"/>
          <w:sz w:val="20"/>
        </w:rPr>
        <w:t>Glavne odgovornosti službenika za planiranje jesu sljedeće:</w:t>
      </w:r>
    </w:p>
    <w:p w:rsidR="00AE75F5" w:rsidRPr="0014538F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4538F">
        <w:rPr>
          <w:rFonts w:ascii="Arial" w:hAnsi="Arial"/>
          <w:sz w:val="20"/>
        </w:rPr>
        <w:t>pružanje podrške aktivnostima izrade korporativn</w:t>
      </w:r>
      <w:r w:rsidRPr="0014538F">
        <w:rPr>
          <w:rFonts w:ascii="Arial" w:hAnsi="Arial"/>
          <w:sz w:val="20"/>
        </w:rPr>
        <w:t>ih programa i planiranja u okviru SJU-a koje su utvrđene u Uredbi o SJU-u (pružanje podrške održavanju poslovnog plana itd.). Osobito će pridonositi izradi Jedinstvenog programskog dokumenta (JPD);</w:t>
      </w:r>
    </w:p>
    <w:p w:rsidR="00AE75F5" w:rsidRPr="0014538F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4538F">
        <w:rPr>
          <w:rFonts w:ascii="Arial" w:hAnsi="Arial"/>
          <w:sz w:val="20"/>
        </w:rPr>
        <w:t xml:space="preserve">aktivno pridonošenje izradi i održavanju proračuna JPD-a, </w:t>
      </w:r>
      <w:r w:rsidRPr="0014538F">
        <w:rPr>
          <w:rFonts w:ascii="Arial" w:hAnsi="Arial"/>
          <w:sz w:val="20"/>
        </w:rPr>
        <w:t>uz primjenu pristupa „odozgo prema dolje”, pružanje konsolidiranog pregleda i osiguravanje kvalitete i točnosti podataka tijekom izrade proračuna i postupka validacije, u suradnji s financijskim odjelom SJU-a;</w:t>
      </w:r>
    </w:p>
    <w:p w:rsidR="00AE75F5" w:rsidRPr="0014538F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4538F">
        <w:rPr>
          <w:rFonts w:ascii="Arial" w:hAnsi="Arial"/>
          <w:sz w:val="20"/>
        </w:rPr>
        <w:t xml:space="preserve">pružanje podrške u pripremi i izvršenju </w:t>
      </w:r>
      <w:r w:rsidRPr="0014538F">
        <w:rPr>
          <w:rFonts w:ascii="Arial" w:hAnsi="Arial"/>
          <w:sz w:val="20"/>
        </w:rPr>
        <w:t>unutarnjeg postupka planiranja te provedbi tog postupka u cijelom SJU-u;</w:t>
      </w:r>
    </w:p>
    <w:p w:rsidR="00AE75F5" w:rsidRPr="0014538F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4538F">
        <w:rPr>
          <w:rFonts w:ascii="Arial" w:hAnsi="Arial"/>
          <w:sz w:val="20"/>
        </w:rPr>
        <w:t>pridonošenje djelotvornoj primjeni SJU-ova sustava upravljanja kvalitetom (QMS) i sustava upravljanja informacijama i dokumentima (I/DMS), osobito utvrđivanjem i provedbom mjera za po</w:t>
      </w:r>
      <w:r w:rsidRPr="0014538F">
        <w:rPr>
          <w:rFonts w:ascii="Arial" w:hAnsi="Arial"/>
          <w:sz w:val="20"/>
        </w:rPr>
        <w:t>boljšanje učinkovitosti (alati, postupci) u pogledu proračuna i planiranja;</w:t>
      </w:r>
    </w:p>
    <w:p w:rsidR="00AE75F5" w:rsidRPr="0014538F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4538F">
        <w:rPr>
          <w:rFonts w:ascii="Arial" w:hAnsi="Arial"/>
          <w:color w:val="000000"/>
          <w:sz w:val="20"/>
        </w:rPr>
        <w:t>sudjelovanje u aktivnostima osposobljavanja i podizanja razine svijesti u pogledu ciklusa planiranja i izvješćivanja koji se primjenjuje na SJU;</w:t>
      </w:r>
    </w:p>
    <w:p w:rsidR="00AE75F5" w:rsidRPr="0014538F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4538F">
        <w:rPr>
          <w:rFonts w:ascii="Arial" w:hAnsi="Arial"/>
          <w:sz w:val="20"/>
        </w:rPr>
        <w:t>izvršavanje zadaća financijskog kon</w:t>
      </w:r>
      <w:r w:rsidRPr="0014538F">
        <w:rPr>
          <w:rFonts w:ascii="Arial" w:hAnsi="Arial"/>
          <w:sz w:val="20"/>
        </w:rPr>
        <w:t>trolora (FVA) u skladu s financijskim pravilima Europske komisije i opisom financijski tokova SJU-a;</w:t>
      </w:r>
    </w:p>
    <w:p w:rsidR="00AE75F5" w:rsidRPr="0014538F" w:rsidP="00AE75F5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4538F">
        <w:rPr>
          <w:rFonts w:ascii="Arial" w:hAnsi="Arial"/>
          <w:sz w:val="20"/>
        </w:rPr>
        <w:t>poduzimanje dodatnih zadataka u interesu službe prema potrebi.</w:t>
      </w:r>
    </w:p>
    <w:p w:rsidR="00611E3A" w:rsidRPr="0014538F" w:rsidP="00625E47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14538F">
        <w:rPr>
          <w:rFonts w:ascii="Arial" w:hAnsi="Arial"/>
          <w:color w:val="002060"/>
          <w:sz w:val="20"/>
        </w:rPr>
        <w:t>OBVEZNI KRITERIJI PRIHVATLJIVOSTI</w:t>
      </w:r>
    </w:p>
    <w:p w:rsidR="002E3D58" w:rsidRPr="0014538F" w:rsidP="002E3D58">
      <w:pPr>
        <w:jc w:val="both"/>
        <w:rPr>
          <w:rFonts w:ascii="Arial" w:hAnsi="Arial" w:cs="Arial"/>
          <w:sz w:val="20"/>
          <w:szCs w:val="20"/>
        </w:rPr>
      </w:pPr>
      <w:r w:rsidRPr="0014538F">
        <w:rPr>
          <w:rFonts w:ascii="Arial" w:hAnsi="Arial"/>
          <w:sz w:val="20"/>
        </w:rPr>
        <w:t>Kandidati će ući u fazu odabira ako do isteka roka za podn</w:t>
      </w:r>
      <w:r w:rsidRPr="0014538F">
        <w:rPr>
          <w:rFonts w:ascii="Arial" w:hAnsi="Arial"/>
          <w:sz w:val="20"/>
        </w:rPr>
        <w:t>ošenje prijava ispune sljedeće kriterije:</w:t>
      </w:r>
    </w:p>
    <w:p w:rsidR="002E3D58" w:rsidRPr="0014538F" w:rsidP="002E3D58">
      <w:pPr>
        <w:jc w:val="both"/>
        <w:rPr>
          <w:rFonts w:ascii="Arial" w:hAnsi="Arial" w:cs="Arial"/>
          <w:sz w:val="20"/>
          <w:szCs w:val="20"/>
        </w:rPr>
      </w:pPr>
    </w:p>
    <w:p w:rsidR="00561DD5" w:rsidRPr="0014538F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14538F">
        <w:rPr>
          <w:rFonts w:ascii="Arial" w:hAnsi="Arial"/>
          <w:b/>
          <w:color w:val="92D050"/>
          <w:sz w:val="20"/>
        </w:rPr>
        <w:t>Obvezne minimalne kvalifikacije</w:t>
      </w:r>
    </w:p>
    <w:p w:rsidR="006C5ED6" w:rsidRPr="0014538F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4538F">
        <w:rPr>
          <w:rFonts w:ascii="Arial" w:hAnsi="Arial"/>
          <w:sz w:val="20"/>
        </w:rPr>
        <w:t>Stupanj visokoškolskog obrazovanja potvrđen diplomom</w:t>
      </w:r>
    </w:p>
    <w:p w:rsidR="006C5ED6" w:rsidRPr="0014538F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4538F">
        <w:rPr>
          <w:rFonts w:ascii="Arial" w:hAnsi="Arial"/>
          <w:sz w:val="20"/>
        </w:rPr>
        <w:t>ILI</w:t>
      </w:r>
    </w:p>
    <w:p w:rsidR="00BA70B1" w:rsidRPr="0014538F" w:rsidP="006C5ED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4538F">
        <w:rPr>
          <w:rFonts w:ascii="Arial" w:hAnsi="Arial"/>
          <w:sz w:val="20"/>
        </w:rPr>
        <w:t>stupanj srednjoškolskog obrazovanja, potvrđen svjedodžbom, koji omogućuje pristup visokoškolskom obrazovanju te odgovarajuće</w:t>
      </w:r>
      <w:r w:rsidRPr="0014538F">
        <w:rPr>
          <w:rFonts w:ascii="Arial" w:hAnsi="Arial"/>
          <w:sz w:val="20"/>
        </w:rPr>
        <w:t xml:space="preserve"> radno iskustvo od najmanje tri godine.</w:t>
      </w:r>
    </w:p>
    <w:p w:rsidR="006C5ED6" w:rsidRPr="0014538F" w:rsidP="006C5ED6">
      <w:pPr>
        <w:jc w:val="both"/>
        <w:rPr>
          <w:rFonts w:ascii="Arial" w:hAnsi="Arial" w:cs="Arial"/>
          <w:sz w:val="20"/>
          <w:szCs w:val="20"/>
        </w:rPr>
      </w:pPr>
    </w:p>
    <w:p w:rsidR="00561DD5" w:rsidRPr="0014538F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14538F">
        <w:rPr>
          <w:rFonts w:ascii="Arial" w:hAnsi="Arial"/>
          <w:b/>
          <w:color w:val="92D050"/>
          <w:sz w:val="20"/>
        </w:rPr>
        <w:t>Minimalno stručno iskustvo</w:t>
      </w:r>
    </w:p>
    <w:p w:rsidR="0001053A" w:rsidRPr="0014538F" w:rsidP="00BA6688">
      <w:pPr>
        <w:jc w:val="both"/>
        <w:rPr>
          <w:rFonts w:ascii="Arial" w:hAnsi="Arial" w:cs="Arial"/>
          <w:sz w:val="20"/>
          <w:szCs w:val="20"/>
        </w:rPr>
      </w:pPr>
      <w:r w:rsidRPr="0014538F">
        <w:rPr>
          <w:rFonts w:ascii="Arial" w:hAnsi="Arial"/>
          <w:sz w:val="20"/>
        </w:rPr>
        <w:t xml:space="preserve">Najmanje </w:t>
      </w:r>
      <w:r w:rsidRPr="0014538F">
        <w:rPr>
          <w:rFonts w:ascii="Arial" w:hAnsi="Arial"/>
          <w:b/>
          <w:sz w:val="20"/>
        </w:rPr>
        <w:t xml:space="preserve">9 godina </w:t>
      </w:r>
      <w:r w:rsidRPr="0014538F">
        <w:rPr>
          <w:rFonts w:ascii="Arial" w:hAnsi="Arial"/>
          <w:sz w:val="20"/>
        </w:rPr>
        <w:t>dokazanoga stručnog iskustva stečenoga nakon stjecanja obveznih minimalnih kvalifikacija u području koje je povezano s prirodom glavnih odgovornosti, po mogućnosti u sekt</w:t>
      </w:r>
      <w:r w:rsidRPr="0014538F">
        <w:rPr>
          <w:rFonts w:ascii="Arial" w:hAnsi="Arial"/>
          <w:sz w:val="20"/>
        </w:rPr>
        <w:t>oru istraživanja.</w:t>
      </w:r>
    </w:p>
    <w:p w:rsidR="00BA6688" w:rsidRPr="0014538F" w:rsidP="00BA6688">
      <w:pPr>
        <w:jc w:val="both"/>
        <w:rPr>
          <w:rFonts w:ascii="Arial" w:hAnsi="Arial" w:cs="Arial"/>
          <w:sz w:val="20"/>
          <w:szCs w:val="20"/>
        </w:rPr>
      </w:pPr>
    </w:p>
    <w:p w:rsidR="00561DD5" w:rsidRPr="0014538F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14538F">
        <w:rPr>
          <w:rFonts w:ascii="Arial" w:hAnsi="Arial"/>
          <w:b/>
          <w:color w:val="92D050"/>
          <w:sz w:val="20"/>
        </w:rPr>
        <w:t>Obvezne minimalne jezične vještine</w:t>
      </w:r>
    </w:p>
    <w:p w:rsidR="00611E3A" w:rsidRPr="0014538F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sz w:val="20"/>
          <w:szCs w:val="20"/>
        </w:rPr>
      </w:pPr>
      <w:r w:rsidRPr="0014538F">
        <w:rPr>
          <w:rFonts w:ascii="Arial" w:hAnsi="Arial"/>
          <w:sz w:val="20"/>
        </w:rPr>
        <w:t>Obvezno je temeljito znanje jednog službenog jezika Europske unije i zadovoljavajuće znanje još jednog službenog jezika Europske unije, koliko je potrebno za obavljanje dužnosti.</w:t>
      </w:r>
    </w:p>
    <w:p w:rsidR="008D392D" w:rsidRPr="0014538F" w:rsidP="00BA6688">
      <w:pPr>
        <w:autoSpaceDE w:val="0"/>
        <w:autoSpaceDN w:val="0"/>
        <w:adjustRightInd w:val="0"/>
        <w:ind w:right="-181"/>
        <w:jc w:val="both"/>
        <w:rPr>
          <w:rFonts w:ascii="Arial" w:hAnsi="Arial" w:cs="Arial"/>
          <w:color w:val="000000"/>
          <w:sz w:val="20"/>
          <w:szCs w:val="20"/>
        </w:rPr>
      </w:pPr>
    </w:p>
    <w:p w:rsidR="00561DD5" w:rsidRPr="0014538F" w:rsidP="001A6250">
      <w:pPr>
        <w:numPr>
          <w:ilvl w:val="0"/>
          <w:numId w:val="12"/>
        </w:numPr>
        <w:spacing w:after="120"/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14538F">
        <w:rPr>
          <w:rFonts w:ascii="Arial" w:hAnsi="Arial"/>
          <w:b/>
          <w:color w:val="92D050"/>
          <w:sz w:val="20"/>
        </w:rPr>
        <w:t xml:space="preserve">Uz to, da bi se </w:t>
      </w:r>
      <w:r w:rsidRPr="0014538F">
        <w:rPr>
          <w:rFonts w:ascii="Arial" w:hAnsi="Arial"/>
          <w:b/>
          <w:color w:val="92D050"/>
          <w:sz w:val="20"/>
        </w:rPr>
        <w:t>kandidata uzelo u obzir, on mora:</w:t>
      </w:r>
    </w:p>
    <w:p w:rsidR="00561DD5" w:rsidRPr="0014538F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4538F">
        <w:rPr>
          <w:rFonts w:ascii="Arial" w:hAnsi="Arial"/>
          <w:sz w:val="20"/>
        </w:rPr>
        <w:t>biti državljanin države članice Europske unije;</w:t>
      </w:r>
    </w:p>
    <w:p w:rsidR="00561DD5" w:rsidRPr="0014538F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4538F">
        <w:rPr>
          <w:rFonts w:ascii="Arial" w:hAnsi="Arial"/>
          <w:sz w:val="20"/>
        </w:rPr>
        <w:t>prethodno ispuniti sve zakonske obveze u pogledu služenja vojnog roka;</w:t>
      </w:r>
    </w:p>
    <w:p w:rsidR="00561DD5" w:rsidRPr="0014538F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4538F">
        <w:rPr>
          <w:rFonts w:ascii="Arial" w:hAnsi="Arial"/>
          <w:sz w:val="20"/>
        </w:rPr>
        <w:t>uživati sva građanska prava</w:t>
      </w:r>
      <w:r>
        <w:rPr>
          <w:rFonts w:ascii="Arial" w:hAnsi="Arial"/>
          <w:sz w:val="20"/>
          <w:vertAlign w:val="superscript"/>
        </w:rPr>
        <w:footnoteReference w:id="2"/>
      </w:r>
      <w:r w:rsidRPr="0014538F">
        <w:rPr>
          <w:rFonts w:ascii="Arial" w:hAnsi="Arial"/>
          <w:sz w:val="20"/>
        </w:rPr>
        <w:t xml:space="preserve"> i</w:t>
      </w:r>
    </w:p>
    <w:p w:rsidR="00911893" w:rsidRPr="0014538F" w:rsidP="006C5ED6">
      <w:pPr>
        <w:pStyle w:val="MediumGrid1-Accent21"/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4538F">
        <w:rPr>
          <w:rFonts w:ascii="Arial" w:hAnsi="Arial"/>
          <w:sz w:val="20"/>
        </w:rPr>
        <w:t>biti fizički sposoban obavljati dužnosti povezane s radnim mjestom</w:t>
      </w:r>
      <w:r>
        <w:rPr>
          <w:rFonts w:ascii="Arial" w:hAnsi="Arial"/>
          <w:sz w:val="20"/>
          <w:vertAlign w:val="superscript"/>
        </w:rPr>
        <w:footnoteReference w:id="3"/>
      </w:r>
      <w:r w:rsidRPr="0014538F">
        <w:rPr>
          <w:rFonts w:ascii="Arial" w:hAnsi="Arial"/>
          <w:sz w:val="20"/>
        </w:rPr>
        <w:t>.</w:t>
      </w:r>
    </w:p>
    <w:p w:rsidR="002C76E1" w:rsidRPr="0014538F" w:rsidP="002C76E1">
      <w:pPr>
        <w:pStyle w:val="Heading2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Cs w:val="0"/>
          <w:color w:val="002060"/>
          <w:sz w:val="20"/>
          <w:szCs w:val="20"/>
        </w:rPr>
      </w:pPr>
      <w:r w:rsidRPr="0014538F">
        <w:rPr>
          <w:rFonts w:ascii="Arial" w:hAnsi="Arial"/>
          <w:color w:val="002060"/>
          <w:sz w:val="20"/>
        </w:rPr>
        <w:t>DODATNE INFORMACIJE</w:t>
      </w:r>
    </w:p>
    <w:p w:rsidR="002C76E1" w:rsidRPr="0014538F" w:rsidP="002C76E1">
      <w:pPr>
        <w:jc w:val="both"/>
        <w:rPr>
          <w:sz w:val="19"/>
          <w:szCs w:val="19"/>
        </w:rPr>
      </w:pPr>
    </w:p>
    <w:p w:rsidR="002C76E1" w:rsidRPr="0014538F" w:rsidP="002C76E1">
      <w:pPr>
        <w:jc w:val="both"/>
        <w:rPr>
          <w:rFonts w:ascii="Arial" w:hAnsi="Arial" w:cs="Arial"/>
          <w:sz w:val="20"/>
          <w:szCs w:val="20"/>
        </w:rPr>
      </w:pPr>
      <w:r w:rsidRPr="0014538F">
        <w:rPr>
          <w:rFonts w:ascii="Arial" w:hAnsi="Arial"/>
          <w:sz w:val="20"/>
        </w:rPr>
        <w:t>Cjelovita verzija obavijesti o slobodnom radnom mjestu i ostali uvjeti, sve pojedinosti o radnom mjestu te više informacija o postupku odabira, razgovora i testiranja dostupni su na internetskoj stranici SJU-a o mogućnostima zapošljava</w:t>
      </w:r>
      <w:r w:rsidRPr="0014538F">
        <w:rPr>
          <w:rFonts w:ascii="Arial" w:hAnsi="Arial"/>
          <w:sz w:val="20"/>
        </w:rPr>
        <w:t xml:space="preserve">nja: </w:t>
      </w:r>
      <w:r>
        <w:fldChar w:fldCharType="begin"/>
      </w:r>
      <w:r>
        <w:instrText xml:space="preserve"> HYPERLINK "http://www.sesarju.eu/" </w:instrText>
      </w:r>
      <w:r>
        <w:fldChar w:fldCharType="separate"/>
      </w:r>
      <w:r w:rsidRPr="0014538F">
        <w:rPr>
          <w:rStyle w:val="Hyperlink"/>
          <w:rFonts w:ascii="Arial" w:hAnsi="Arial"/>
          <w:sz w:val="20"/>
        </w:rPr>
        <w:t>http://www.sesarju.eu</w:t>
      </w:r>
      <w:r>
        <w:fldChar w:fldCharType="end"/>
      </w:r>
      <w:r w:rsidRPr="0014538F">
        <w:t>.</w:t>
      </w:r>
      <w:r w:rsidRPr="0014538F">
        <w:rPr>
          <w:rFonts w:ascii="Arial" w:hAnsi="Arial"/>
          <w:sz w:val="20"/>
        </w:rPr>
        <w:t xml:space="preserve"> Prijave se moraju podnijeti u skladu s postupkom opisanim u obavijesti o slobodnom radnom mjestu.</w:t>
      </w:r>
    </w:p>
    <w:p w:rsidR="002C76E1" w:rsidRPr="0014538F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14538F" w:rsidP="002C76E1">
      <w:pPr>
        <w:jc w:val="both"/>
        <w:rPr>
          <w:rFonts w:ascii="Arial" w:hAnsi="Arial" w:cs="Arial"/>
          <w:sz w:val="20"/>
          <w:szCs w:val="20"/>
        </w:rPr>
      </w:pPr>
      <w:r w:rsidRPr="0014538F">
        <w:rPr>
          <w:rFonts w:ascii="Arial" w:hAnsi="Arial"/>
          <w:sz w:val="20"/>
        </w:rPr>
        <w:t>Odabrani kandidat bit će zaposlen kao član privremenog osoblja (članak 2. stavak (f), razred</w:t>
      </w:r>
      <w:r w:rsidRPr="0014538F">
        <w:rPr>
          <w:rFonts w:ascii="Arial" w:hAnsi="Arial"/>
          <w:sz w:val="20"/>
        </w:rPr>
        <w:t xml:space="preserve"> AST4) uz početni ugovor na određeno vrijeme od pet godina koji se može produžiti.</w:t>
      </w:r>
    </w:p>
    <w:p w:rsidR="002C76E1" w:rsidRPr="0014538F" w:rsidP="002C76E1">
      <w:pPr>
        <w:jc w:val="both"/>
        <w:rPr>
          <w:rFonts w:ascii="Arial" w:hAnsi="Arial" w:cs="Arial"/>
          <w:sz w:val="20"/>
          <w:szCs w:val="20"/>
        </w:rPr>
      </w:pPr>
    </w:p>
    <w:p w:rsidR="002C76E1" w:rsidRPr="0014538F" w:rsidP="002C76E1">
      <w:pPr>
        <w:jc w:val="both"/>
        <w:rPr>
          <w:rFonts w:ascii="Arial" w:hAnsi="Arial" w:cs="Arial"/>
          <w:sz w:val="20"/>
          <w:szCs w:val="20"/>
        </w:rPr>
      </w:pPr>
      <w:r w:rsidRPr="0014538F">
        <w:rPr>
          <w:rFonts w:ascii="Arial" w:hAnsi="Arial"/>
          <w:sz w:val="20"/>
        </w:rPr>
        <w:t>Više informacija o pravima i uvjetima zaposlenja možete pronaći u sljedećem dokumentu:</w:t>
      </w:r>
    </w:p>
    <w:p w:rsidR="002C76E1" w:rsidRPr="0014538F" w:rsidP="002C76E1">
      <w:pPr>
        <w:jc w:val="both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"http://eur-lex.europa.eu/LexUriServ/LexUriServ.do?uri=CONSLEG:1962R0031:20140101:HR:PDF" </w:instrText>
      </w:r>
      <w:r>
        <w:fldChar w:fldCharType="separate"/>
      </w:r>
      <w:r w:rsidRPr="0014538F">
        <w:rPr>
          <w:rStyle w:val="Hyperlink"/>
          <w:rFonts w:ascii="Arial" w:hAnsi="Arial"/>
          <w:sz w:val="20"/>
        </w:rPr>
        <w:t>http://eur-lex.europa.eu/LexUriServ/LexUriServ.do?uri=CONSLEG:1962R0031:20140101:HR:PDF</w:t>
      </w:r>
      <w:r>
        <w:fldChar w:fldCharType="end"/>
      </w:r>
    </w:p>
    <w:p w:rsidR="002C76E1" w:rsidRPr="0014538F" w:rsidP="002C76E1">
      <w:pPr>
        <w:jc w:val="both"/>
        <w:rPr>
          <w:rFonts w:ascii="Arial" w:hAnsi="Arial" w:cs="Arial"/>
          <w:sz w:val="20"/>
          <w:szCs w:val="20"/>
        </w:rPr>
      </w:pPr>
    </w:p>
    <w:p w:rsidR="00D63711" w:rsidRPr="0014538F" w:rsidP="00722681">
      <w:pPr>
        <w:jc w:val="both"/>
        <w:rPr>
          <w:rFonts w:ascii="Arial" w:hAnsi="Arial" w:cs="Arial"/>
          <w:sz w:val="20"/>
          <w:szCs w:val="20"/>
        </w:rPr>
      </w:pPr>
    </w:p>
    <w:p w:rsidR="00866F40" w:rsidRPr="0014538F" w:rsidP="00D63711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14538F">
        <w:rPr>
          <w:rFonts w:ascii="Arial" w:hAnsi="Arial"/>
          <w:b/>
          <w:color w:val="FF0000"/>
          <w:sz w:val="20"/>
          <w:u w:val="single"/>
        </w:rPr>
        <w:t>Rok za podnošenje prijava je 16. travnja 2018. u  23:00 sata po briselskom vremenu.</w:t>
      </w:r>
    </w:p>
    <w:p w:rsidR="00D63711" w:rsidRPr="0014538F" w:rsidP="00D63711">
      <w:pPr>
        <w:jc w:val="both"/>
        <w:rPr>
          <w:rFonts w:ascii="Arial" w:hAnsi="Arial" w:cs="Arial"/>
          <w:b/>
          <w:sz w:val="20"/>
          <w:szCs w:val="20"/>
        </w:rPr>
      </w:pPr>
    </w:p>
    <w:p w:rsidR="00A32B38" w:rsidRPr="0014538F" w:rsidP="00BB209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32B38" w:rsidRPr="0014538F" w:rsidP="0001053A">
      <w:pPr>
        <w:pBdr>
          <w:bottom w:val="single" w:sz="12" w:space="1" w:color="auto"/>
        </w:pBd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A86E35" w:rsidRPr="0014538F" w:rsidP="00A32B38">
      <w:pPr>
        <w:autoSpaceDE w:val="0"/>
        <w:autoSpaceDN w:val="0"/>
        <w:adjustRightInd w:val="0"/>
        <w:ind w:right="-180"/>
        <w:jc w:val="center"/>
        <w:rPr>
          <w:rFonts w:ascii="Arial" w:hAnsi="Arial" w:cs="Arial"/>
          <w:color w:val="000000"/>
          <w:sz w:val="20"/>
          <w:szCs w:val="20"/>
        </w:rPr>
      </w:pPr>
      <w:bookmarkEnd w:id="0"/>
    </w:p>
    <w:sectPr w:rsidSect="000E086E">
      <w:headerReference w:type="default" r:id="rId8"/>
      <w:pgSz w:w="11907" w:h="16839" w:code="9"/>
      <w:pgMar w:top="1134" w:right="1417" w:bottom="1560" w:left="1800" w:header="708" w:footer="113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96757" w:rsidP="00173C8B">
      <w:r>
        <w:separator/>
      </w:r>
    </w:p>
  </w:footnote>
  <w:footnote w:type="continuationSeparator" w:id="1">
    <w:p w:rsidR="00A96757" w:rsidP="00173C8B">
      <w:r>
        <w:continuationSeparator/>
      </w:r>
    </w:p>
  </w:footnote>
  <w:footnote w:id="2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Prije zaposlenja odabrani kandidat treba dostaviti potvrdu o nekažnjavanju.</w:t>
      </w:r>
    </w:p>
  </w:footnote>
  <w:footnote w:id="3">
    <w:p w:rsidR="00E47315" w:rsidRPr="00435B78" w:rsidP="00F60D88">
      <w:pPr>
        <w:autoSpaceDE w:val="0"/>
        <w:autoSpaceDN w:val="0"/>
        <w:adjustRightInd w:val="0"/>
        <w:rPr>
          <w:rStyle w:val="FootnoteReference"/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/>
          <w:sz w:val="16"/>
        </w:rPr>
        <w:footnoteRef/>
      </w:r>
      <w:r>
        <w:rPr>
          <w:rStyle w:val="FootnoteReference"/>
          <w:rFonts w:ascii="Arial" w:hAnsi="Arial"/>
          <w:sz w:val="16"/>
        </w:rPr>
        <w:t xml:space="preserve"> Prije zaposlenja kandidat mora proći liječnički pregled kako bi</w:t>
      </w:r>
      <w:r>
        <w:rPr>
          <w:rStyle w:val="FootnoteReference"/>
          <w:rFonts w:ascii="Arial" w:hAnsi="Arial"/>
          <w:sz w:val="16"/>
        </w:rPr>
        <w:t xml:space="preserve"> SJU utvrdio ispunjava li kandidat kriterije iz članka 12. stavka 2. točke (d) Uvjeta zaposlenja ostalih službenika Europskih zajednica.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1C8" w:rsidRPr="00285F11"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Stranica</w:t>
    </w:r>
    <w:r>
      <w:rPr>
        <w:sz w:val="18"/>
      </w:rPr>
      <w:t xml:space="preserve"> | </w:t>
    </w:r>
    <w:r w:rsidRPr="00285F11">
      <w:rPr>
        <w:sz w:val="18"/>
        <w:szCs w:val="18"/>
      </w:rPr>
      <w:fldChar w:fldCharType="begin"/>
    </w:r>
    <w:r w:rsidRPr="00285F11">
      <w:rPr>
        <w:sz w:val="18"/>
        <w:szCs w:val="18"/>
      </w:rPr>
      <w:instrText xml:space="preserve"> </w:instrText>
    </w:r>
    <w:r w:rsidR="00AD1E75">
      <w:rPr>
        <w:sz w:val="18"/>
        <w:szCs w:val="18"/>
      </w:rPr>
      <w:instrText>PAGE</w:instrText>
    </w:r>
    <w:r w:rsidRPr="00285F11">
      <w:rPr>
        <w:sz w:val="18"/>
        <w:szCs w:val="18"/>
      </w:rPr>
      <w:instrText xml:space="preserve">   \* MERGEFORMAT </w:instrText>
    </w:r>
    <w:r w:rsidRPr="00285F11">
      <w:rPr>
        <w:sz w:val="18"/>
        <w:szCs w:val="18"/>
      </w:rPr>
      <w:fldChar w:fldCharType="separate"/>
    </w:r>
    <w:r w:rsidRPr="0014538F">
      <w:rPr>
        <w:b/>
        <w:noProof/>
        <w:sz w:val="18"/>
        <w:szCs w:val="18"/>
      </w:rPr>
      <w:t>1</w:t>
    </w:r>
    <w:r w:rsidRPr="00285F11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hybridMultilevel"/>
    <w:tmpl w:val="0216231A"/>
    <w:lvl w:ilvl="0">
      <w:start w:val="1"/>
      <w:numFmt w:val="decimal"/>
      <w:lvlText w:val="1.%1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1">
    <w:nsid w:val="00000003"/>
    <w:multiLevelType w:val="hybridMultilevel"/>
    <w:tmpl w:val="1F16E9E8"/>
    <w:lvl w:ilvl="0">
      <w:start w:val="2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2">
    <w:nsid w:val="00000004"/>
    <w:multiLevelType w:val="hybridMultilevel"/>
    <w:tmpl w:val="1190CDE6"/>
    <w:lvl w:ilvl="0">
      <w:start w:val="3"/>
      <w:numFmt w:val="decimal"/>
      <w:lvlText w:val="1.%1"/>
      <w:lvlJc w:val="left"/>
    </w:lvl>
    <w:lvl w:ilvl="1">
      <w:start w:val="1"/>
      <w:numFmt w:val="bullet"/>
      <w:lvlJc w:val="left"/>
    </w:lvl>
    <w:lvl w:ilvl="2">
      <w:start w:val="1"/>
      <w:numFmt w:val="bullet"/>
      <w:lvlJc w:val="left"/>
    </w:lvl>
    <w:lvl w:ilvl="3">
      <w:start w:val="1"/>
      <w:numFmt w:val="bullet"/>
      <w:lvlJc w:val="left"/>
    </w:lvl>
    <w:lvl w:ilvl="4">
      <w:start w:val="1"/>
      <w:numFmt w:val="bullet"/>
      <w:lvlJc w:val="left"/>
    </w:lvl>
    <w:lvl w:ilvl="5">
      <w:start w:val="1"/>
      <w:numFmt w:val="bullet"/>
      <w:lvlJc w:val="left"/>
    </w:lvl>
    <w:lvl w:ilvl="6">
      <w:start w:val="1"/>
      <w:numFmt w:val="bullet"/>
      <w:lvlJc w:val="left"/>
    </w:lvl>
    <w:lvl w:ilvl="7">
      <w:start w:val="1"/>
      <w:numFmt w:val="bullet"/>
      <w:lvlJc w:val="left"/>
    </w:lvl>
    <w:lvl w:ilvl="8">
      <w:start w:val="1"/>
      <w:numFmt w:val="bullet"/>
      <w:lvlJc w:val="left"/>
    </w:lvl>
  </w:abstractNum>
  <w:abstractNum w:abstractNumId="3">
    <w:nsid w:val="024360C2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4">
    <w:nsid w:val="114C511F"/>
    <w:multiLevelType w:val="hybridMultilevel"/>
    <w:tmpl w:val="99E8F0B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74D5"/>
    <w:multiLevelType w:val="hybridMultilevel"/>
    <w:tmpl w:val="3EB40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B1D78"/>
    <w:multiLevelType w:val="hybridMultilevel"/>
    <w:tmpl w:val="12BE4A6C"/>
    <w:lvl w:ilvl="0">
      <w:start w:val="1"/>
      <w:numFmt w:val="decimal"/>
      <w:lvlText w:val="3.%1"/>
      <w:lvlJc w:val="right"/>
      <w:pPr>
        <w:ind w:left="720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06370"/>
    <w:multiLevelType w:val="hybridMultilevel"/>
    <w:tmpl w:val="2362C974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E26E4F"/>
    <w:multiLevelType w:val="hybridMultilevel"/>
    <w:tmpl w:val="1EAACFBA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B64DAB"/>
    <w:multiLevelType w:val="hybridMultilevel"/>
    <w:tmpl w:val="DE12D5F4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footnotePr>
    <w:footnote w:id="0"/>
    <w:footnote w:id="1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25"/>
    <w:rsid w:val="00000873"/>
    <w:rsid w:val="000030B2"/>
    <w:rsid w:val="0001053A"/>
    <w:rsid w:val="000136E5"/>
    <w:rsid w:val="000177E2"/>
    <w:rsid w:val="00036C01"/>
    <w:rsid w:val="000375F3"/>
    <w:rsid w:val="000427C1"/>
    <w:rsid w:val="0004598A"/>
    <w:rsid w:val="00045A56"/>
    <w:rsid w:val="000476D7"/>
    <w:rsid w:val="00051FC3"/>
    <w:rsid w:val="00054916"/>
    <w:rsid w:val="00056FB5"/>
    <w:rsid w:val="0005765D"/>
    <w:rsid w:val="0006319E"/>
    <w:rsid w:val="00064F69"/>
    <w:rsid w:val="00071BB9"/>
    <w:rsid w:val="00075AB1"/>
    <w:rsid w:val="00083986"/>
    <w:rsid w:val="0008471E"/>
    <w:rsid w:val="00084772"/>
    <w:rsid w:val="00090AD3"/>
    <w:rsid w:val="00091490"/>
    <w:rsid w:val="00094080"/>
    <w:rsid w:val="000A233C"/>
    <w:rsid w:val="000A7CD1"/>
    <w:rsid w:val="000B0077"/>
    <w:rsid w:val="000B1013"/>
    <w:rsid w:val="000B1D94"/>
    <w:rsid w:val="000B3626"/>
    <w:rsid w:val="000B496D"/>
    <w:rsid w:val="000C191A"/>
    <w:rsid w:val="000C2908"/>
    <w:rsid w:val="000D2744"/>
    <w:rsid w:val="000D7D90"/>
    <w:rsid w:val="000E086E"/>
    <w:rsid w:val="000F2E56"/>
    <w:rsid w:val="000F39A1"/>
    <w:rsid w:val="000F74A4"/>
    <w:rsid w:val="000F7AD7"/>
    <w:rsid w:val="00101AE8"/>
    <w:rsid w:val="00113A1C"/>
    <w:rsid w:val="0011477D"/>
    <w:rsid w:val="001241C8"/>
    <w:rsid w:val="00125EDD"/>
    <w:rsid w:val="001274DC"/>
    <w:rsid w:val="0013030B"/>
    <w:rsid w:val="00135112"/>
    <w:rsid w:val="0013563F"/>
    <w:rsid w:val="001362EF"/>
    <w:rsid w:val="00142906"/>
    <w:rsid w:val="00142917"/>
    <w:rsid w:val="00143E9D"/>
    <w:rsid w:val="0014538F"/>
    <w:rsid w:val="00145819"/>
    <w:rsid w:val="00153A23"/>
    <w:rsid w:val="00154869"/>
    <w:rsid w:val="00154F95"/>
    <w:rsid w:val="001555DD"/>
    <w:rsid w:val="00161F6A"/>
    <w:rsid w:val="00163142"/>
    <w:rsid w:val="00167EE1"/>
    <w:rsid w:val="00173278"/>
    <w:rsid w:val="00173C8B"/>
    <w:rsid w:val="001778D3"/>
    <w:rsid w:val="001817E1"/>
    <w:rsid w:val="0018223F"/>
    <w:rsid w:val="0018405E"/>
    <w:rsid w:val="00185957"/>
    <w:rsid w:val="0018622E"/>
    <w:rsid w:val="001872CD"/>
    <w:rsid w:val="001945F6"/>
    <w:rsid w:val="00196628"/>
    <w:rsid w:val="00197DF8"/>
    <w:rsid w:val="001A100B"/>
    <w:rsid w:val="001A13DD"/>
    <w:rsid w:val="001A1788"/>
    <w:rsid w:val="001A6250"/>
    <w:rsid w:val="001A782E"/>
    <w:rsid w:val="001A7B31"/>
    <w:rsid w:val="001C555B"/>
    <w:rsid w:val="001D04BE"/>
    <w:rsid w:val="001D10B1"/>
    <w:rsid w:val="001D7C65"/>
    <w:rsid w:val="001E0189"/>
    <w:rsid w:val="001E099F"/>
    <w:rsid w:val="001F5B78"/>
    <w:rsid w:val="00201C08"/>
    <w:rsid w:val="00201E4B"/>
    <w:rsid w:val="00202037"/>
    <w:rsid w:val="00202BBA"/>
    <w:rsid w:val="00205D9E"/>
    <w:rsid w:val="00211747"/>
    <w:rsid w:val="002179E5"/>
    <w:rsid w:val="00220E17"/>
    <w:rsid w:val="00222652"/>
    <w:rsid w:val="00225889"/>
    <w:rsid w:val="00226907"/>
    <w:rsid w:val="00226B2A"/>
    <w:rsid w:val="00236D7E"/>
    <w:rsid w:val="00243B58"/>
    <w:rsid w:val="002509FD"/>
    <w:rsid w:val="00256418"/>
    <w:rsid w:val="00260AF6"/>
    <w:rsid w:val="0026483D"/>
    <w:rsid w:val="00271BB2"/>
    <w:rsid w:val="00273B8D"/>
    <w:rsid w:val="00282097"/>
    <w:rsid w:val="002821BC"/>
    <w:rsid w:val="00285B5E"/>
    <w:rsid w:val="00285F11"/>
    <w:rsid w:val="00286CAC"/>
    <w:rsid w:val="00292410"/>
    <w:rsid w:val="00296578"/>
    <w:rsid w:val="002A4E00"/>
    <w:rsid w:val="002A6BDA"/>
    <w:rsid w:val="002B2604"/>
    <w:rsid w:val="002C12C1"/>
    <w:rsid w:val="002C2246"/>
    <w:rsid w:val="002C631E"/>
    <w:rsid w:val="002C76E1"/>
    <w:rsid w:val="002D2575"/>
    <w:rsid w:val="002D5399"/>
    <w:rsid w:val="002D7525"/>
    <w:rsid w:val="002D7B7C"/>
    <w:rsid w:val="002E189C"/>
    <w:rsid w:val="002E22B1"/>
    <w:rsid w:val="002E3D58"/>
    <w:rsid w:val="002F05F9"/>
    <w:rsid w:val="002F2546"/>
    <w:rsid w:val="002F79E1"/>
    <w:rsid w:val="0030095B"/>
    <w:rsid w:val="0030676C"/>
    <w:rsid w:val="00306CF4"/>
    <w:rsid w:val="0030735E"/>
    <w:rsid w:val="00307C2C"/>
    <w:rsid w:val="0031013B"/>
    <w:rsid w:val="00320343"/>
    <w:rsid w:val="00320FC7"/>
    <w:rsid w:val="00321DC9"/>
    <w:rsid w:val="00332685"/>
    <w:rsid w:val="00334CB1"/>
    <w:rsid w:val="00341476"/>
    <w:rsid w:val="003426F7"/>
    <w:rsid w:val="0035031C"/>
    <w:rsid w:val="00353E0B"/>
    <w:rsid w:val="0035609B"/>
    <w:rsid w:val="003615A9"/>
    <w:rsid w:val="0036708F"/>
    <w:rsid w:val="00367233"/>
    <w:rsid w:val="00372C55"/>
    <w:rsid w:val="003734A4"/>
    <w:rsid w:val="00382517"/>
    <w:rsid w:val="00382D19"/>
    <w:rsid w:val="00382D8D"/>
    <w:rsid w:val="00383772"/>
    <w:rsid w:val="0038664B"/>
    <w:rsid w:val="003876A6"/>
    <w:rsid w:val="0039096C"/>
    <w:rsid w:val="00391BF6"/>
    <w:rsid w:val="00396F93"/>
    <w:rsid w:val="003A1054"/>
    <w:rsid w:val="003A479C"/>
    <w:rsid w:val="003A6269"/>
    <w:rsid w:val="003B06AB"/>
    <w:rsid w:val="003B774E"/>
    <w:rsid w:val="003C27EB"/>
    <w:rsid w:val="003C3194"/>
    <w:rsid w:val="003C4FD1"/>
    <w:rsid w:val="003C74FD"/>
    <w:rsid w:val="003D4122"/>
    <w:rsid w:val="003D56A4"/>
    <w:rsid w:val="003D7CB4"/>
    <w:rsid w:val="003E61E2"/>
    <w:rsid w:val="003F0AE5"/>
    <w:rsid w:val="00402DF6"/>
    <w:rsid w:val="00420A02"/>
    <w:rsid w:val="004231F9"/>
    <w:rsid w:val="00423885"/>
    <w:rsid w:val="00425558"/>
    <w:rsid w:val="00425931"/>
    <w:rsid w:val="00427B6E"/>
    <w:rsid w:val="00435B78"/>
    <w:rsid w:val="00436CD4"/>
    <w:rsid w:val="004420E3"/>
    <w:rsid w:val="00443088"/>
    <w:rsid w:val="004436F1"/>
    <w:rsid w:val="00444328"/>
    <w:rsid w:val="00446313"/>
    <w:rsid w:val="00452DB9"/>
    <w:rsid w:val="004568D3"/>
    <w:rsid w:val="004569AF"/>
    <w:rsid w:val="0047163E"/>
    <w:rsid w:val="004727E9"/>
    <w:rsid w:val="00472F0B"/>
    <w:rsid w:val="00476091"/>
    <w:rsid w:val="00476A71"/>
    <w:rsid w:val="00483A08"/>
    <w:rsid w:val="00484286"/>
    <w:rsid w:val="00485173"/>
    <w:rsid w:val="004871DB"/>
    <w:rsid w:val="00493F90"/>
    <w:rsid w:val="00494C98"/>
    <w:rsid w:val="00496117"/>
    <w:rsid w:val="0049692B"/>
    <w:rsid w:val="004A0559"/>
    <w:rsid w:val="004A49EF"/>
    <w:rsid w:val="004A7F15"/>
    <w:rsid w:val="004B1482"/>
    <w:rsid w:val="004B2EAD"/>
    <w:rsid w:val="004B5974"/>
    <w:rsid w:val="004C5EDD"/>
    <w:rsid w:val="004C75A2"/>
    <w:rsid w:val="004D0035"/>
    <w:rsid w:val="004D702B"/>
    <w:rsid w:val="004E04AF"/>
    <w:rsid w:val="004F17D4"/>
    <w:rsid w:val="004F22D0"/>
    <w:rsid w:val="004F53BA"/>
    <w:rsid w:val="004F54D9"/>
    <w:rsid w:val="004F54E2"/>
    <w:rsid w:val="00503CFC"/>
    <w:rsid w:val="005045A4"/>
    <w:rsid w:val="0050486A"/>
    <w:rsid w:val="005068F3"/>
    <w:rsid w:val="00506A35"/>
    <w:rsid w:val="0051018F"/>
    <w:rsid w:val="00510CAF"/>
    <w:rsid w:val="00511738"/>
    <w:rsid w:val="00512C8E"/>
    <w:rsid w:val="005147B6"/>
    <w:rsid w:val="0051719F"/>
    <w:rsid w:val="00522C51"/>
    <w:rsid w:val="00536A16"/>
    <w:rsid w:val="00537C4B"/>
    <w:rsid w:val="00541ADB"/>
    <w:rsid w:val="00546DC5"/>
    <w:rsid w:val="00553031"/>
    <w:rsid w:val="005532AD"/>
    <w:rsid w:val="00553984"/>
    <w:rsid w:val="00553ABE"/>
    <w:rsid w:val="00553C47"/>
    <w:rsid w:val="00561DD5"/>
    <w:rsid w:val="00566442"/>
    <w:rsid w:val="00574679"/>
    <w:rsid w:val="0057489E"/>
    <w:rsid w:val="005837F7"/>
    <w:rsid w:val="00583868"/>
    <w:rsid w:val="0058700F"/>
    <w:rsid w:val="00592265"/>
    <w:rsid w:val="005967B2"/>
    <w:rsid w:val="005A3DEB"/>
    <w:rsid w:val="005A547E"/>
    <w:rsid w:val="005B16E1"/>
    <w:rsid w:val="005B6E47"/>
    <w:rsid w:val="005C327A"/>
    <w:rsid w:val="005C7DD7"/>
    <w:rsid w:val="005D0481"/>
    <w:rsid w:val="005D0A42"/>
    <w:rsid w:val="005D5309"/>
    <w:rsid w:val="005D6B0D"/>
    <w:rsid w:val="005E06DA"/>
    <w:rsid w:val="005E0C4F"/>
    <w:rsid w:val="005E2319"/>
    <w:rsid w:val="005E3F26"/>
    <w:rsid w:val="005E6761"/>
    <w:rsid w:val="005F100F"/>
    <w:rsid w:val="005F219B"/>
    <w:rsid w:val="005F278C"/>
    <w:rsid w:val="005F52F8"/>
    <w:rsid w:val="005F7D42"/>
    <w:rsid w:val="006003E2"/>
    <w:rsid w:val="00600C25"/>
    <w:rsid w:val="006014EF"/>
    <w:rsid w:val="0060162D"/>
    <w:rsid w:val="00611E3A"/>
    <w:rsid w:val="006132B7"/>
    <w:rsid w:val="00614130"/>
    <w:rsid w:val="00615A95"/>
    <w:rsid w:val="00620DDE"/>
    <w:rsid w:val="0062242E"/>
    <w:rsid w:val="006256A0"/>
    <w:rsid w:val="00625E47"/>
    <w:rsid w:val="006264BA"/>
    <w:rsid w:val="00626993"/>
    <w:rsid w:val="006273D6"/>
    <w:rsid w:val="0063451D"/>
    <w:rsid w:val="00634B9D"/>
    <w:rsid w:val="00637CA6"/>
    <w:rsid w:val="00642806"/>
    <w:rsid w:val="006502A2"/>
    <w:rsid w:val="00652203"/>
    <w:rsid w:val="0065770D"/>
    <w:rsid w:val="0066066E"/>
    <w:rsid w:val="006607D1"/>
    <w:rsid w:val="00666C25"/>
    <w:rsid w:val="00667533"/>
    <w:rsid w:val="006738D5"/>
    <w:rsid w:val="0067529C"/>
    <w:rsid w:val="006812E9"/>
    <w:rsid w:val="00681BEC"/>
    <w:rsid w:val="00686176"/>
    <w:rsid w:val="00690D9D"/>
    <w:rsid w:val="00691140"/>
    <w:rsid w:val="00691EC2"/>
    <w:rsid w:val="00696263"/>
    <w:rsid w:val="006A1492"/>
    <w:rsid w:val="006A485A"/>
    <w:rsid w:val="006A5243"/>
    <w:rsid w:val="006A52C2"/>
    <w:rsid w:val="006B5DC3"/>
    <w:rsid w:val="006B6DA1"/>
    <w:rsid w:val="006B7B04"/>
    <w:rsid w:val="006C0395"/>
    <w:rsid w:val="006C4B1C"/>
    <w:rsid w:val="006C5ED6"/>
    <w:rsid w:val="006C659F"/>
    <w:rsid w:val="006C69BE"/>
    <w:rsid w:val="006D4490"/>
    <w:rsid w:val="006D658C"/>
    <w:rsid w:val="006E1B70"/>
    <w:rsid w:val="006F2B72"/>
    <w:rsid w:val="0070046A"/>
    <w:rsid w:val="007005E6"/>
    <w:rsid w:val="00700A99"/>
    <w:rsid w:val="007159BF"/>
    <w:rsid w:val="00722681"/>
    <w:rsid w:val="00725AC9"/>
    <w:rsid w:val="00731C2A"/>
    <w:rsid w:val="00732D28"/>
    <w:rsid w:val="00733C59"/>
    <w:rsid w:val="00736126"/>
    <w:rsid w:val="0074320A"/>
    <w:rsid w:val="0076448A"/>
    <w:rsid w:val="00764DAD"/>
    <w:rsid w:val="00767879"/>
    <w:rsid w:val="007713B0"/>
    <w:rsid w:val="0077294A"/>
    <w:rsid w:val="00780C1A"/>
    <w:rsid w:val="007842B4"/>
    <w:rsid w:val="007853BE"/>
    <w:rsid w:val="00785B7B"/>
    <w:rsid w:val="007863D7"/>
    <w:rsid w:val="00793C06"/>
    <w:rsid w:val="007946B7"/>
    <w:rsid w:val="00796A30"/>
    <w:rsid w:val="007978B8"/>
    <w:rsid w:val="007A386C"/>
    <w:rsid w:val="007B549C"/>
    <w:rsid w:val="007B54DA"/>
    <w:rsid w:val="007B7E38"/>
    <w:rsid w:val="007C158A"/>
    <w:rsid w:val="007C5935"/>
    <w:rsid w:val="007D189B"/>
    <w:rsid w:val="007D71DB"/>
    <w:rsid w:val="007E01F4"/>
    <w:rsid w:val="007E3FD8"/>
    <w:rsid w:val="007F25E7"/>
    <w:rsid w:val="0080074B"/>
    <w:rsid w:val="00800EE0"/>
    <w:rsid w:val="00801394"/>
    <w:rsid w:val="00801829"/>
    <w:rsid w:val="00801B03"/>
    <w:rsid w:val="00802897"/>
    <w:rsid w:val="00803A48"/>
    <w:rsid w:val="00806EB4"/>
    <w:rsid w:val="008106D2"/>
    <w:rsid w:val="00812534"/>
    <w:rsid w:val="00814279"/>
    <w:rsid w:val="008156DC"/>
    <w:rsid w:val="008160B6"/>
    <w:rsid w:val="008161C0"/>
    <w:rsid w:val="00817806"/>
    <w:rsid w:val="00820A2C"/>
    <w:rsid w:val="008212B8"/>
    <w:rsid w:val="00824EE5"/>
    <w:rsid w:val="00830B03"/>
    <w:rsid w:val="0083160D"/>
    <w:rsid w:val="00840531"/>
    <w:rsid w:val="00845BCC"/>
    <w:rsid w:val="00853110"/>
    <w:rsid w:val="008539BB"/>
    <w:rsid w:val="00856815"/>
    <w:rsid w:val="008618D6"/>
    <w:rsid w:val="00865A34"/>
    <w:rsid w:val="00866F40"/>
    <w:rsid w:val="00871299"/>
    <w:rsid w:val="0087315F"/>
    <w:rsid w:val="00877B99"/>
    <w:rsid w:val="0088283E"/>
    <w:rsid w:val="00884C60"/>
    <w:rsid w:val="00890021"/>
    <w:rsid w:val="0089172C"/>
    <w:rsid w:val="00892459"/>
    <w:rsid w:val="008A1623"/>
    <w:rsid w:val="008A6967"/>
    <w:rsid w:val="008B21AE"/>
    <w:rsid w:val="008B7F23"/>
    <w:rsid w:val="008C1BFA"/>
    <w:rsid w:val="008C1D06"/>
    <w:rsid w:val="008C432A"/>
    <w:rsid w:val="008C4585"/>
    <w:rsid w:val="008C4F28"/>
    <w:rsid w:val="008C7F98"/>
    <w:rsid w:val="008D392D"/>
    <w:rsid w:val="008D48DE"/>
    <w:rsid w:val="008D600F"/>
    <w:rsid w:val="008F3FB1"/>
    <w:rsid w:val="008F54E8"/>
    <w:rsid w:val="008F62F1"/>
    <w:rsid w:val="009104C9"/>
    <w:rsid w:val="00911893"/>
    <w:rsid w:val="00911E11"/>
    <w:rsid w:val="0091463D"/>
    <w:rsid w:val="0091523D"/>
    <w:rsid w:val="00915DE2"/>
    <w:rsid w:val="009172FC"/>
    <w:rsid w:val="00926709"/>
    <w:rsid w:val="00932C84"/>
    <w:rsid w:val="00934B3D"/>
    <w:rsid w:val="0094052E"/>
    <w:rsid w:val="00943260"/>
    <w:rsid w:val="00946196"/>
    <w:rsid w:val="009515E8"/>
    <w:rsid w:val="00954684"/>
    <w:rsid w:val="00954FFD"/>
    <w:rsid w:val="009557BE"/>
    <w:rsid w:val="00957E01"/>
    <w:rsid w:val="009665AB"/>
    <w:rsid w:val="00966A77"/>
    <w:rsid w:val="00972701"/>
    <w:rsid w:val="00981180"/>
    <w:rsid w:val="00985AA2"/>
    <w:rsid w:val="009879F7"/>
    <w:rsid w:val="0099228B"/>
    <w:rsid w:val="00992D26"/>
    <w:rsid w:val="00992F69"/>
    <w:rsid w:val="009A0A91"/>
    <w:rsid w:val="009A17C2"/>
    <w:rsid w:val="009A62C2"/>
    <w:rsid w:val="009A7ECF"/>
    <w:rsid w:val="009B1D67"/>
    <w:rsid w:val="009B440B"/>
    <w:rsid w:val="009B66E9"/>
    <w:rsid w:val="009C3C24"/>
    <w:rsid w:val="009C3F95"/>
    <w:rsid w:val="009C684B"/>
    <w:rsid w:val="009C7FDC"/>
    <w:rsid w:val="009D5B9F"/>
    <w:rsid w:val="009D6CC0"/>
    <w:rsid w:val="009E0008"/>
    <w:rsid w:val="009E1903"/>
    <w:rsid w:val="009E48B0"/>
    <w:rsid w:val="009E5F09"/>
    <w:rsid w:val="009E739F"/>
    <w:rsid w:val="009F0662"/>
    <w:rsid w:val="009F535F"/>
    <w:rsid w:val="00A02A98"/>
    <w:rsid w:val="00A10C8D"/>
    <w:rsid w:val="00A11676"/>
    <w:rsid w:val="00A130B9"/>
    <w:rsid w:val="00A15A6F"/>
    <w:rsid w:val="00A16C54"/>
    <w:rsid w:val="00A22281"/>
    <w:rsid w:val="00A2594E"/>
    <w:rsid w:val="00A26D18"/>
    <w:rsid w:val="00A30FF5"/>
    <w:rsid w:val="00A31C7C"/>
    <w:rsid w:val="00A32B38"/>
    <w:rsid w:val="00A35707"/>
    <w:rsid w:val="00A40D25"/>
    <w:rsid w:val="00A43971"/>
    <w:rsid w:val="00A44BC2"/>
    <w:rsid w:val="00A45644"/>
    <w:rsid w:val="00A502A8"/>
    <w:rsid w:val="00A60A3F"/>
    <w:rsid w:val="00A66A8C"/>
    <w:rsid w:val="00A7004B"/>
    <w:rsid w:val="00A71A0B"/>
    <w:rsid w:val="00A71D30"/>
    <w:rsid w:val="00A73B2D"/>
    <w:rsid w:val="00A76CF7"/>
    <w:rsid w:val="00A81A3B"/>
    <w:rsid w:val="00A826F5"/>
    <w:rsid w:val="00A8516F"/>
    <w:rsid w:val="00A86E35"/>
    <w:rsid w:val="00A9041A"/>
    <w:rsid w:val="00A9353F"/>
    <w:rsid w:val="00A96757"/>
    <w:rsid w:val="00A97409"/>
    <w:rsid w:val="00AA1B5D"/>
    <w:rsid w:val="00AA1DA5"/>
    <w:rsid w:val="00AA3368"/>
    <w:rsid w:val="00AA5D1B"/>
    <w:rsid w:val="00AA6200"/>
    <w:rsid w:val="00AB136E"/>
    <w:rsid w:val="00AB2188"/>
    <w:rsid w:val="00AB2364"/>
    <w:rsid w:val="00AB3301"/>
    <w:rsid w:val="00AB36D3"/>
    <w:rsid w:val="00AB58CA"/>
    <w:rsid w:val="00AB71B5"/>
    <w:rsid w:val="00AC016A"/>
    <w:rsid w:val="00AC04D2"/>
    <w:rsid w:val="00AC43EB"/>
    <w:rsid w:val="00AD1E75"/>
    <w:rsid w:val="00AD7079"/>
    <w:rsid w:val="00AE19D5"/>
    <w:rsid w:val="00AE3525"/>
    <w:rsid w:val="00AE375E"/>
    <w:rsid w:val="00AE75F5"/>
    <w:rsid w:val="00AF37D4"/>
    <w:rsid w:val="00B03C96"/>
    <w:rsid w:val="00B17E36"/>
    <w:rsid w:val="00B22D27"/>
    <w:rsid w:val="00B26119"/>
    <w:rsid w:val="00B3463A"/>
    <w:rsid w:val="00B3498E"/>
    <w:rsid w:val="00B36177"/>
    <w:rsid w:val="00B40C1C"/>
    <w:rsid w:val="00B43344"/>
    <w:rsid w:val="00B47FFE"/>
    <w:rsid w:val="00B53871"/>
    <w:rsid w:val="00B5686D"/>
    <w:rsid w:val="00B56CFF"/>
    <w:rsid w:val="00B65D40"/>
    <w:rsid w:val="00B660EA"/>
    <w:rsid w:val="00B77B3E"/>
    <w:rsid w:val="00B81E89"/>
    <w:rsid w:val="00B862F8"/>
    <w:rsid w:val="00B95208"/>
    <w:rsid w:val="00BA6688"/>
    <w:rsid w:val="00BA70B1"/>
    <w:rsid w:val="00BA7CA5"/>
    <w:rsid w:val="00BB2096"/>
    <w:rsid w:val="00BB2F86"/>
    <w:rsid w:val="00BB3295"/>
    <w:rsid w:val="00BB426E"/>
    <w:rsid w:val="00BB5C36"/>
    <w:rsid w:val="00BB6303"/>
    <w:rsid w:val="00BC4073"/>
    <w:rsid w:val="00BD1657"/>
    <w:rsid w:val="00BD4D33"/>
    <w:rsid w:val="00BD4FA4"/>
    <w:rsid w:val="00BF2283"/>
    <w:rsid w:val="00BF47EC"/>
    <w:rsid w:val="00BF703B"/>
    <w:rsid w:val="00BF730A"/>
    <w:rsid w:val="00C04113"/>
    <w:rsid w:val="00C134A2"/>
    <w:rsid w:val="00C24B0C"/>
    <w:rsid w:val="00C324C9"/>
    <w:rsid w:val="00C3323D"/>
    <w:rsid w:val="00C378BA"/>
    <w:rsid w:val="00C4211D"/>
    <w:rsid w:val="00C613C8"/>
    <w:rsid w:val="00C64626"/>
    <w:rsid w:val="00C729E3"/>
    <w:rsid w:val="00C7435C"/>
    <w:rsid w:val="00C75D34"/>
    <w:rsid w:val="00C779D0"/>
    <w:rsid w:val="00C823DF"/>
    <w:rsid w:val="00C83F79"/>
    <w:rsid w:val="00C85BD1"/>
    <w:rsid w:val="00C86632"/>
    <w:rsid w:val="00C873B2"/>
    <w:rsid w:val="00C92552"/>
    <w:rsid w:val="00C9445A"/>
    <w:rsid w:val="00C96023"/>
    <w:rsid w:val="00C975CA"/>
    <w:rsid w:val="00CA0365"/>
    <w:rsid w:val="00CA26A9"/>
    <w:rsid w:val="00CA582F"/>
    <w:rsid w:val="00CC19EC"/>
    <w:rsid w:val="00CD070E"/>
    <w:rsid w:val="00CD357A"/>
    <w:rsid w:val="00CD7AE5"/>
    <w:rsid w:val="00CE1FC9"/>
    <w:rsid w:val="00CE3AE0"/>
    <w:rsid w:val="00CE4257"/>
    <w:rsid w:val="00CE7807"/>
    <w:rsid w:val="00CF4A50"/>
    <w:rsid w:val="00D009BF"/>
    <w:rsid w:val="00D03A12"/>
    <w:rsid w:val="00D03ADB"/>
    <w:rsid w:val="00D04295"/>
    <w:rsid w:val="00D04879"/>
    <w:rsid w:val="00D04983"/>
    <w:rsid w:val="00D11F65"/>
    <w:rsid w:val="00D20BCF"/>
    <w:rsid w:val="00D26348"/>
    <w:rsid w:val="00D26B19"/>
    <w:rsid w:val="00D34F49"/>
    <w:rsid w:val="00D37504"/>
    <w:rsid w:val="00D43453"/>
    <w:rsid w:val="00D44027"/>
    <w:rsid w:val="00D457A0"/>
    <w:rsid w:val="00D574B5"/>
    <w:rsid w:val="00D57BC3"/>
    <w:rsid w:val="00D57FE0"/>
    <w:rsid w:val="00D6084F"/>
    <w:rsid w:val="00D6368E"/>
    <w:rsid w:val="00D63711"/>
    <w:rsid w:val="00D642FC"/>
    <w:rsid w:val="00D65B3E"/>
    <w:rsid w:val="00D67224"/>
    <w:rsid w:val="00D67A48"/>
    <w:rsid w:val="00D67E3F"/>
    <w:rsid w:val="00D70503"/>
    <w:rsid w:val="00D71FC2"/>
    <w:rsid w:val="00D76B27"/>
    <w:rsid w:val="00D77314"/>
    <w:rsid w:val="00D805F0"/>
    <w:rsid w:val="00D81D9D"/>
    <w:rsid w:val="00D8274D"/>
    <w:rsid w:val="00D87511"/>
    <w:rsid w:val="00D87A7C"/>
    <w:rsid w:val="00D91D63"/>
    <w:rsid w:val="00D93768"/>
    <w:rsid w:val="00DA030A"/>
    <w:rsid w:val="00DA3E19"/>
    <w:rsid w:val="00DA5C88"/>
    <w:rsid w:val="00DB10F6"/>
    <w:rsid w:val="00DB3219"/>
    <w:rsid w:val="00DB5291"/>
    <w:rsid w:val="00DB7E73"/>
    <w:rsid w:val="00DC0AAB"/>
    <w:rsid w:val="00DC127E"/>
    <w:rsid w:val="00DC5F95"/>
    <w:rsid w:val="00DC677C"/>
    <w:rsid w:val="00DC7AED"/>
    <w:rsid w:val="00DD1D08"/>
    <w:rsid w:val="00DD2A4A"/>
    <w:rsid w:val="00DE0B82"/>
    <w:rsid w:val="00DE0C32"/>
    <w:rsid w:val="00DE2EE2"/>
    <w:rsid w:val="00DE6269"/>
    <w:rsid w:val="00DE749B"/>
    <w:rsid w:val="00DF29CD"/>
    <w:rsid w:val="00DF5539"/>
    <w:rsid w:val="00DF7965"/>
    <w:rsid w:val="00DF7B58"/>
    <w:rsid w:val="00E0543D"/>
    <w:rsid w:val="00E05C43"/>
    <w:rsid w:val="00E11202"/>
    <w:rsid w:val="00E12F4E"/>
    <w:rsid w:val="00E16CC6"/>
    <w:rsid w:val="00E17BD6"/>
    <w:rsid w:val="00E20679"/>
    <w:rsid w:val="00E26A1C"/>
    <w:rsid w:val="00E30B1C"/>
    <w:rsid w:val="00E31680"/>
    <w:rsid w:val="00E32DC2"/>
    <w:rsid w:val="00E3354B"/>
    <w:rsid w:val="00E34A6E"/>
    <w:rsid w:val="00E4699B"/>
    <w:rsid w:val="00E47315"/>
    <w:rsid w:val="00E548C3"/>
    <w:rsid w:val="00E627E2"/>
    <w:rsid w:val="00E72AF4"/>
    <w:rsid w:val="00E73662"/>
    <w:rsid w:val="00E74A36"/>
    <w:rsid w:val="00E810CE"/>
    <w:rsid w:val="00E843C0"/>
    <w:rsid w:val="00E85362"/>
    <w:rsid w:val="00E870AD"/>
    <w:rsid w:val="00E90CE9"/>
    <w:rsid w:val="00E947FA"/>
    <w:rsid w:val="00E94846"/>
    <w:rsid w:val="00E94D33"/>
    <w:rsid w:val="00EA0274"/>
    <w:rsid w:val="00EA277F"/>
    <w:rsid w:val="00EA5E11"/>
    <w:rsid w:val="00EB0807"/>
    <w:rsid w:val="00EB082C"/>
    <w:rsid w:val="00EB2602"/>
    <w:rsid w:val="00EB5BA3"/>
    <w:rsid w:val="00EC0BAD"/>
    <w:rsid w:val="00EC3894"/>
    <w:rsid w:val="00EC58F4"/>
    <w:rsid w:val="00EC6CA0"/>
    <w:rsid w:val="00ED31BF"/>
    <w:rsid w:val="00ED5931"/>
    <w:rsid w:val="00ED5E2C"/>
    <w:rsid w:val="00ED6F3A"/>
    <w:rsid w:val="00EE046C"/>
    <w:rsid w:val="00EE2A31"/>
    <w:rsid w:val="00EE3550"/>
    <w:rsid w:val="00EE56E4"/>
    <w:rsid w:val="00EE631F"/>
    <w:rsid w:val="00EE7E5A"/>
    <w:rsid w:val="00EF384E"/>
    <w:rsid w:val="00EF483B"/>
    <w:rsid w:val="00F02000"/>
    <w:rsid w:val="00F047E8"/>
    <w:rsid w:val="00F05695"/>
    <w:rsid w:val="00F121F3"/>
    <w:rsid w:val="00F12571"/>
    <w:rsid w:val="00F12595"/>
    <w:rsid w:val="00F13076"/>
    <w:rsid w:val="00F1544C"/>
    <w:rsid w:val="00F17579"/>
    <w:rsid w:val="00F20DBA"/>
    <w:rsid w:val="00F21EDC"/>
    <w:rsid w:val="00F22858"/>
    <w:rsid w:val="00F24A44"/>
    <w:rsid w:val="00F264E2"/>
    <w:rsid w:val="00F345F3"/>
    <w:rsid w:val="00F4184D"/>
    <w:rsid w:val="00F41DD9"/>
    <w:rsid w:val="00F47C4B"/>
    <w:rsid w:val="00F5440F"/>
    <w:rsid w:val="00F5593E"/>
    <w:rsid w:val="00F57F6C"/>
    <w:rsid w:val="00F60D88"/>
    <w:rsid w:val="00F63540"/>
    <w:rsid w:val="00F654D9"/>
    <w:rsid w:val="00F745A3"/>
    <w:rsid w:val="00F75A3E"/>
    <w:rsid w:val="00F77C66"/>
    <w:rsid w:val="00F8191C"/>
    <w:rsid w:val="00F8199C"/>
    <w:rsid w:val="00F83952"/>
    <w:rsid w:val="00F87B0A"/>
    <w:rsid w:val="00F9059B"/>
    <w:rsid w:val="00F95082"/>
    <w:rsid w:val="00FA131C"/>
    <w:rsid w:val="00FA46C8"/>
    <w:rsid w:val="00FB0BD3"/>
    <w:rsid w:val="00FB1C5C"/>
    <w:rsid w:val="00FC2666"/>
    <w:rsid w:val="00FC2812"/>
    <w:rsid w:val="00FC3F88"/>
    <w:rsid w:val="00FC60AC"/>
    <w:rsid w:val="00FD0A4F"/>
    <w:rsid w:val="00FD1A73"/>
    <w:rsid w:val="00FE49E3"/>
    <w:rsid w:val="00FF30F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0560850-9362-4131-B598-54B670F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hr-H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D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3A1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08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3B"/>
    <w:rPr>
      <w:color w:val="0000FF"/>
      <w:u w:val="single"/>
    </w:rPr>
  </w:style>
  <w:style w:type="paragraph" w:styleId="BalloonText">
    <w:name w:val="Balloon Text"/>
    <w:basedOn w:val="Normal"/>
    <w:semiHidden/>
    <w:rsid w:val="00D67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005E6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rsid w:val="00091490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rsid w:val="00ED6F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ED6F3A"/>
    <w:rPr>
      <w:rFonts w:ascii="Arial" w:hAnsi="Arial"/>
      <w:sz w:val="24"/>
      <w:szCs w:val="24"/>
      <w:lang w:val="hr-HR" w:eastAsia="hr-HR"/>
    </w:rPr>
  </w:style>
  <w:style w:type="character" w:customStyle="1" w:styleId="Heading2Char">
    <w:name w:val="Heading 2 Char"/>
    <w:link w:val="Heading2"/>
    <w:uiPriority w:val="9"/>
    <w:rsid w:val="00561DD5"/>
    <w:rPr>
      <w:rFonts w:ascii="Cambria" w:eastAsia="Times New Roman" w:hAnsi="Cambria" w:cs="Times New Roman"/>
      <w:b/>
      <w:bCs/>
      <w:color w:val="4F81BD"/>
      <w:sz w:val="26"/>
      <w:szCs w:val="26"/>
      <w:lang w:val="hr-HR" w:eastAsia="hr-HR"/>
    </w:rPr>
  </w:style>
  <w:style w:type="paragraph" w:customStyle="1" w:styleId="MediumGrid1-Accent21">
    <w:name w:val="Medium Grid 1 - Accent 21"/>
    <w:aliases w:val="Para 0,Paragrafo elenco1,Párrafo de lista1"/>
    <w:basedOn w:val="Normal"/>
    <w:uiPriority w:val="34"/>
    <w:qFormat/>
    <w:rsid w:val="00561DD5"/>
    <w:pPr>
      <w:suppressAutoHyphens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3C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3C8B"/>
    <w:rPr>
      <w:sz w:val="24"/>
      <w:szCs w:val="24"/>
      <w:lang w:val="hr-HR"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0D8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60D88"/>
    <w:rPr>
      <w:rFonts w:ascii="Tahoma" w:hAnsi="Tahoma" w:cs="Tahoma"/>
      <w:sz w:val="16"/>
      <w:szCs w:val="16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0D8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60D88"/>
    <w:rPr>
      <w:lang w:val="hr-HR" w:eastAsia="hr-HR"/>
    </w:rPr>
  </w:style>
  <w:style w:type="character" w:styleId="FootnoteReference">
    <w:name w:val="footnote reference"/>
    <w:uiPriority w:val="99"/>
    <w:semiHidden/>
    <w:unhideWhenUsed/>
    <w:rsid w:val="00F60D8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5686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CA0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3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3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3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03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97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rsid w:val="000E086E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13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749D-D4A2-46F0-8710-911020FB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8</cp:revision>
  <cp:lastPrinted>2018-02-22T12:20:00Z</cp:lastPrinted>
  <dcterms:created xsi:type="dcterms:W3CDTF">2018-03-01T09:45:00Z</dcterms:created>
  <dcterms:modified xsi:type="dcterms:W3CDTF">2018-03-07T14:26:00Z</dcterms:modified>
</cp:coreProperties>
</file>