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2.0.0 -->
  <w:body>
    <w:p w:rsidR="00925FE1" w:rsidRPr="00EA522E" w:rsidP="00925FE1">
      <w:pPr>
        <w:keepNext/>
        <w:spacing w:before="240" w:after="60"/>
        <w:outlineLvl w:val="0"/>
        <w:rPr>
          <w:rFonts w:ascii="Arial" w:hAnsi="Arial" w:cs="Arial"/>
          <w:b/>
          <w:bCs/>
          <w:smallCaps/>
          <w:kern w:val="32"/>
          <w:sz w:val="20"/>
          <w:szCs w:val="20"/>
        </w:rPr>
      </w:pPr>
      <w:bookmarkStart w:id="0" w:name="_GoBack"/>
      <w:r w:rsidRPr="00EA522E">
        <w:rPr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932815</wp:posOffset>
            </wp:positionV>
            <wp:extent cx="1625600" cy="863600"/>
            <wp:effectExtent l="0" t="0" r="0" b="0"/>
            <wp:wrapNone/>
            <wp:docPr id="4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15553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E1" w:rsidRPr="00EA522E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 w:rsidRPr="00EA522E">
        <w:rPr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3010535</wp:posOffset>
            </wp:positionH>
            <wp:positionV relativeFrom="page">
              <wp:posOffset>1148715</wp:posOffset>
            </wp:positionV>
            <wp:extent cx="17780" cy="450215"/>
            <wp:effectExtent l="0" t="0" r="1270" b="6985"/>
            <wp:wrapNone/>
            <wp:docPr id="3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11875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22E">
        <w:rPr>
          <w:rFonts w:ascii="Arial" w:hAnsi="Arial"/>
          <w:noProof/>
          <w:color w:val="07398A"/>
          <w:sz w:val="32"/>
        </w:rPr>
        <w:t>Costituzione di un elenco di riserva</w:t>
      </w:r>
    </w:p>
    <w:p w:rsidR="00925FE1" w:rsidRPr="00EA522E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</w:rPr>
      </w:pPr>
      <w:r w:rsidRPr="00EA522E">
        <w:rPr>
          <w:rFonts w:ascii="Arial" w:hAnsi="Arial"/>
          <w:noProof/>
          <w:color w:val="92D050"/>
        </w:rPr>
        <w:t>Giurista (rif. CN267)</w:t>
      </w:r>
    </w:p>
    <w:p w:rsidR="00925FE1" w:rsidRPr="00EA522E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  <w:r w:rsidRPr="00EA522E">
        <w:rPr>
          <w:rFonts w:ascii="Arial" w:hAnsi="Arial"/>
          <w:noProof/>
          <w:color w:val="92D050"/>
          <w:sz w:val="20"/>
        </w:rPr>
        <w:t>Durata 2 anni – agente contrattuale – GF IV</w:t>
      </w:r>
    </w:p>
    <w:p w:rsidR="00925FE1" w:rsidRPr="00EA522E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</w:p>
    <w:p w:rsidR="00925FE1" w:rsidRPr="00EA522E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 xml:space="preserve">L’impresa comune SESAR ha istituito una procedura di assunzione al fine di creare un elenco di riserva per la posizione di </w:t>
      </w:r>
      <w:r w:rsidRPr="00EA522E">
        <w:rPr>
          <w:rFonts w:ascii="Arial" w:hAnsi="Arial"/>
          <w:b/>
          <w:sz w:val="20"/>
        </w:rPr>
        <w:t>giurista.</w:t>
      </w:r>
      <w:r w:rsidRPr="00EA522E">
        <w:rPr>
          <w:rFonts w:ascii="Arial" w:hAnsi="Arial"/>
          <w:sz w:val="20"/>
        </w:rPr>
        <w:t xml:space="preserve"> La sede di </w:t>
      </w:r>
      <w:r w:rsidRPr="00EA522E">
        <w:rPr>
          <w:rFonts w:ascii="Arial" w:hAnsi="Arial"/>
          <w:sz w:val="20"/>
        </w:rPr>
        <w:t>lavoro è Bruxelles, Belgio, ove è ubicata l’impresa comune SESAR.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 xml:space="preserve">Ulteriori informazioni in merito alle attività dell’impresa comune SESAR sono disponibili al seguente indirizzo: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EA522E">
        <w:rPr>
          <w:color w:val="0070C0"/>
          <w:sz w:val="20"/>
          <w:u w:val="single"/>
        </w:rPr>
        <w:t>http:</w:t>
      </w:r>
      <w:r w:rsidRPr="00EA522E">
        <w:rPr>
          <w:color w:val="0070C0"/>
          <w:sz w:val="20"/>
          <w:u w:val="single"/>
        </w:rPr>
        <w:t>//www.sesarju.eu</w:t>
      </w:r>
      <w:r>
        <w:fldChar w:fldCharType="end"/>
      </w:r>
      <w:r w:rsidRPr="00EA522E">
        <w:rPr>
          <w:rFonts w:ascii="Arial" w:hAnsi="Arial"/>
          <w:sz w:val="20"/>
        </w:rPr>
        <w:t>.</w:t>
      </w:r>
    </w:p>
    <w:p w:rsidR="00925FE1" w:rsidRPr="00EA522E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EA522E">
        <w:rPr>
          <w:rFonts w:ascii="Arial" w:hAnsi="Arial"/>
          <w:b/>
          <w:color w:val="002060"/>
          <w:sz w:val="20"/>
        </w:rPr>
        <w:t>RESPONSABILITÀ PRINCIPALI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Il giurista verrà assegnato al dipartimento Affari giuridici e appalti dell’impresa comune SESAR.</w:t>
      </w:r>
      <w:r>
        <w:rPr>
          <w:rFonts w:ascii="Arial" w:hAnsi="Arial"/>
          <w:sz w:val="20"/>
        </w:rPr>
        <w:t xml:space="preserve"> 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Il giurista, sotto la diretta responsabilità del capo del dipartimento, riceverà incarichi lavorativi che, i</w:t>
      </w:r>
      <w:r w:rsidRPr="00EA522E">
        <w:rPr>
          <w:rFonts w:ascii="Arial" w:hAnsi="Arial"/>
          <w:sz w:val="20"/>
        </w:rPr>
        <w:t>ncluderanno, fra gli altri, i seguenti compiti:</w:t>
      </w:r>
    </w:p>
    <w:p w:rsidR="00925FE1" w:rsidRPr="00EA522E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EA522E">
        <w:rPr>
          <w:rFonts w:ascii="Helvetica" w:hAnsi="Helvetica"/>
          <w:color w:val="000000"/>
          <w:sz w:val="19"/>
        </w:rPr>
        <w:t>stesura di pareri, relazioni e documenti di lavoro su qualsiasi problema di natura legale possa sorgere nell’ambito delle attività quotidiane dell’impresa comune SESAR e nell’attuazione delle norme e politich</w:t>
      </w:r>
      <w:r w:rsidRPr="00EA522E">
        <w:rPr>
          <w:rFonts w:ascii="Helvetica" w:hAnsi="Helvetica"/>
          <w:color w:val="000000"/>
          <w:sz w:val="19"/>
        </w:rPr>
        <w:t xml:space="preserve">e applicabili; </w:t>
      </w:r>
    </w:p>
    <w:p w:rsidR="00925FE1" w:rsidRPr="00EA522E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EA522E">
        <w:rPr>
          <w:rFonts w:ascii="Helvetica" w:hAnsi="Helvetica"/>
          <w:color w:val="000000"/>
          <w:sz w:val="19"/>
        </w:rPr>
        <w:t xml:space="preserve">analisi di documentazione giuridica ed esecuzione di studi/analisi sul pertinente contesto legale e normativo all’interno del quale opera l’impresa comune SESAR; </w:t>
      </w:r>
    </w:p>
    <w:p w:rsidR="00925FE1" w:rsidRPr="00EA522E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EA522E">
        <w:rPr>
          <w:rFonts w:ascii="Helvetica" w:hAnsi="Helvetica"/>
          <w:color w:val="000000"/>
          <w:sz w:val="19"/>
        </w:rPr>
        <w:t>assistenza nella preparazione degli strumenti giuridici dell’impresa comune S</w:t>
      </w:r>
      <w:r w:rsidRPr="00EA522E">
        <w:rPr>
          <w:rFonts w:ascii="Helvetica" w:hAnsi="Helvetica"/>
          <w:color w:val="000000"/>
          <w:sz w:val="19"/>
        </w:rPr>
        <w:t xml:space="preserve">ESAR; </w:t>
      </w:r>
    </w:p>
    <w:p w:rsidR="00925FE1" w:rsidRPr="00EA522E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EA522E">
        <w:rPr>
          <w:rFonts w:ascii="Helvetica" w:hAnsi="Helvetica"/>
          <w:color w:val="000000"/>
          <w:sz w:val="19"/>
        </w:rPr>
        <w:t xml:space="preserve">consulenza giuridica in merito alla formulazione e all’interpretazione della regolamentazione dell’impresa comune SESAR (in particolare della regolamentazione finanziaria); </w:t>
      </w:r>
    </w:p>
    <w:p w:rsidR="00925FE1" w:rsidRPr="00EA522E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EA522E">
        <w:rPr>
          <w:rFonts w:ascii="Helvetica" w:hAnsi="Helvetica"/>
          <w:color w:val="000000"/>
          <w:sz w:val="19"/>
        </w:rPr>
        <w:t>preparazione, gestione e consulenza relative alle procedure di attribuzione</w:t>
      </w:r>
      <w:r w:rsidRPr="00EA522E">
        <w:rPr>
          <w:rFonts w:ascii="Helvetica" w:hAnsi="Helvetica"/>
          <w:color w:val="000000"/>
          <w:sz w:val="19"/>
        </w:rPr>
        <w:t xml:space="preserve"> di sovvenzioni e di aggiudicazione di appalti e alle relative procedure e disposizioni contrattuali.</w:t>
      </w:r>
    </w:p>
    <w:p w:rsidR="00925FE1" w:rsidRPr="00EA522E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EA522E">
        <w:rPr>
          <w:rFonts w:ascii="Arial" w:hAnsi="Arial"/>
          <w:b/>
          <w:color w:val="002060"/>
          <w:sz w:val="20"/>
        </w:rPr>
        <w:t>CRITERI DI AMMISSIBILITÀ</w:t>
      </w:r>
    </w:p>
    <w:p w:rsidR="00925FE1" w:rsidRPr="00EA522E" w:rsidP="00925F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522E">
        <w:rPr>
          <w:rFonts w:ascii="Arial" w:hAnsi="Arial"/>
          <w:b/>
          <w:sz w:val="20"/>
          <w:u w:val="single"/>
        </w:rPr>
        <w:t xml:space="preserve">I candidati devono essere inseriti in un elenco di riserva valido dell’EPSO (Ufficio europeo di selezione del personale) per </w:t>
      </w:r>
      <w:r w:rsidRPr="00EA522E">
        <w:rPr>
          <w:rFonts w:ascii="Arial" w:hAnsi="Arial"/>
          <w:b/>
          <w:sz w:val="20"/>
          <w:u w:val="single"/>
        </w:rPr>
        <w:t>agenti contrattuali, nel gruppo di funzioni IV relativo ad un profilo appropriato.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EA522E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EA522E">
        <w:rPr>
          <w:rFonts w:ascii="Arial" w:hAnsi="Arial"/>
          <w:b/>
          <w:color w:val="92D050"/>
          <w:sz w:val="20"/>
        </w:rPr>
        <w:t>3.1</w:t>
      </w:r>
      <w:r w:rsidRPr="00EA522E">
        <w:tab/>
      </w:r>
      <w:r w:rsidRPr="00EA522E">
        <w:rPr>
          <w:rFonts w:ascii="Arial" w:hAnsi="Arial"/>
          <w:b/>
          <w:color w:val="92D050"/>
          <w:sz w:val="20"/>
        </w:rPr>
        <w:t>Qualifiche minime richieste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 xml:space="preserve">Avere un livello di studi corrispondente a una formazione universitaria completa in ambito giuridico attestata da un diploma, quando la </w:t>
      </w:r>
      <w:r w:rsidRPr="00EA522E">
        <w:rPr>
          <w:rFonts w:ascii="Arial" w:hAnsi="Arial"/>
          <w:sz w:val="20"/>
        </w:rPr>
        <w:t>durata normale di tali studi è di quattro anni o più,</w:t>
      </w:r>
    </w:p>
    <w:p w:rsidR="00925FE1" w:rsidRPr="00EA522E" w:rsidP="00925FE1">
      <w:pPr>
        <w:jc w:val="center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oppure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avere un livello di studi corrispondente a una formazione universitaria completa in ambito giuridico attestata da un diploma, quando la durata normale di tali studi è di tre anni, e un’esperienza</w:t>
      </w:r>
      <w:r w:rsidRPr="00EA522E">
        <w:rPr>
          <w:rFonts w:ascii="Arial" w:hAnsi="Arial"/>
          <w:sz w:val="20"/>
        </w:rPr>
        <w:t xml:space="preserve"> professionale adeguata di almeno un anno dopo il conseguimento del diploma.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b/>
          <w:color w:val="92D050"/>
          <w:sz w:val="20"/>
        </w:rPr>
        <w:t>3.2</w:t>
      </w:r>
      <w:r w:rsidRPr="00EA522E">
        <w:tab/>
      </w:r>
      <w:r w:rsidRPr="00EA522E">
        <w:rPr>
          <w:rFonts w:ascii="Arial" w:hAnsi="Arial"/>
          <w:b/>
          <w:color w:val="92D050"/>
          <w:sz w:val="20"/>
        </w:rPr>
        <w:t>Esperienza professionale minima richiesta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 xml:space="preserve">Almeno </w:t>
      </w:r>
      <w:r w:rsidRPr="00EA522E">
        <w:rPr>
          <w:rFonts w:ascii="Arial" w:hAnsi="Arial"/>
          <w:b/>
          <w:sz w:val="20"/>
        </w:rPr>
        <w:t>3 anni</w:t>
      </w:r>
      <w:r w:rsidRPr="00EA522E">
        <w:rPr>
          <w:rFonts w:ascii="Arial" w:hAnsi="Arial"/>
          <w:sz w:val="20"/>
        </w:rPr>
        <w:t xml:space="preserve"> di esperienza professionale comprovata acquisita dopo aver ottenuto le qualifiche minime richieste. </w:t>
      </w:r>
    </w:p>
    <w:p w:rsidR="00925FE1" w:rsidRPr="00EA522E" w:rsidP="00925FE1">
      <w:pPr>
        <w:jc w:val="both"/>
        <w:rPr>
          <w:rFonts w:ascii="Arial" w:hAnsi="Arial" w:cs="Arial"/>
          <w:iCs/>
          <w:color w:val="92D050"/>
          <w:sz w:val="20"/>
          <w:szCs w:val="20"/>
        </w:rPr>
      </w:pP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b/>
          <w:color w:val="92D050"/>
          <w:sz w:val="20"/>
        </w:rPr>
        <w:t>3.3</w:t>
      </w:r>
      <w:r w:rsidRPr="00EA522E">
        <w:tab/>
      </w:r>
      <w:r w:rsidRPr="00EA522E">
        <w:rPr>
          <w:rFonts w:ascii="Arial" w:hAnsi="Arial"/>
          <w:b/>
          <w:color w:val="92D050"/>
          <w:sz w:val="20"/>
        </w:rPr>
        <w:t>Conoscenze l</w:t>
      </w:r>
      <w:r w:rsidRPr="00EA522E">
        <w:rPr>
          <w:rFonts w:ascii="Arial" w:hAnsi="Arial"/>
          <w:b/>
          <w:color w:val="92D050"/>
          <w:sz w:val="20"/>
        </w:rPr>
        <w:t>inguistiche richieste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Costituisce un requisito fondamentale una conoscenza approfondita della lingua inglese e una conoscenza soddisfacente di un’altra lingua dell’Unione europea nella misura necessaria alle funzioni da svolgere.</w:t>
      </w:r>
    </w:p>
    <w:p w:rsidR="00925FE1" w:rsidRPr="00EA522E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EA522E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EA522E">
        <w:rPr>
          <w:rFonts w:ascii="Arial" w:hAnsi="Arial"/>
          <w:b/>
          <w:color w:val="92D050"/>
          <w:sz w:val="20"/>
        </w:rPr>
        <w:t>3.3</w:t>
      </w:r>
      <w:r w:rsidRPr="00EA522E">
        <w:tab/>
      </w:r>
      <w:r w:rsidRPr="00EA522E">
        <w:rPr>
          <w:rFonts w:ascii="Arial" w:hAnsi="Arial"/>
          <w:b/>
          <w:color w:val="92D050"/>
          <w:sz w:val="20"/>
        </w:rPr>
        <w:t>Per essere ammissibil</w:t>
      </w:r>
      <w:r w:rsidRPr="00EA522E">
        <w:rPr>
          <w:rFonts w:ascii="Arial" w:hAnsi="Arial"/>
          <w:b/>
          <w:color w:val="92D050"/>
          <w:sz w:val="20"/>
        </w:rPr>
        <w:t>e, il candidato deve inoltre:</w:t>
      </w:r>
    </w:p>
    <w:p w:rsidR="00925FE1" w:rsidRPr="00EA522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essere cittadino di uno Stato membro dell’Unione europea;</w:t>
      </w:r>
    </w:p>
    <w:p w:rsidR="00925FE1" w:rsidRPr="00EA522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essere in regola con le leggi applicabili in materia di obblighi militari;</w:t>
      </w:r>
    </w:p>
    <w:p w:rsidR="00925FE1" w:rsidRPr="00EA522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godere dei pieni diritti civili</w:t>
      </w:r>
      <w:r>
        <w:rPr>
          <w:rFonts w:ascii="Arial" w:hAnsi="Arial"/>
          <w:sz w:val="20"/>
          <w:vertAlign w:val="superscript"/>
        </w:rPr>
        <w:footnoteReference w:id="2"/>
      </w:r>
      <w:r w:rsidRPr="00EA522E">
        <w:rPr>
          <w:rFonts w:ascii="Arial" w:hAnsi="Arial"/>
          <w:sz w:val="20"/>
        </w:rPr>
        <w:t>;</w:t>
      </w:r>
    </w:p>
    <w:p w:rsidR="00925FE1" w:rsidRPr="00EA522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 xml:space="preserve">offrire le garanzie di moralità richieste per le funzioni </w:t>
      </w:r>
      <w:r w:rsidRPr="00EA522E">
        <w:rPr>
          <w:rFonts w:ascii="Arial" w:hAnsi="Arial"/>
          <w:sz w:val="20"/>
        </w:rPr>
        <w:t>da svolgere;</w:t>
      </w:r>
    </w:p>
    <w:p w:rsidR="00925FE1" w:rsidRPr="00EA522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essere fisicamente idoneo all’esercizio delle funzioni collegate alla posizione</w:t>
      </w:r>
      <w:r>
        <w:rPr>
          <w:rFonts w:ascii="Arial" w:hAnsi="Arial"/>
          <w:sz w:val="20"/>
          <w:vertAlign w:val="superscript"/>
        </w:rPr>
        <w:footnoteReference w:id="3"/>
      </w:r>
      <w:r w:rsidRPr="00EA522E">
        <w:rPr>
          <w:rFonts w:ascii="Arial" w:hAnsi="Arial"/>
          <w:sz w:val="20"/>
        </w:rPr>
        <w:t xml:space="preserve">. </w:t>
      </w:r>
    </w:p>
    <w:p w:rsidR="00B52D76" w:rsidRPr="00EA522E" w:rsidP="00B52D76">
      <w:pPr>
        <w:keepNext/>
        <w:numPr>
          <w:ilvl w:val="0"/>
          <w:numId w:val="35"/>
        </w:numPr>
        <w:tabs>
          <w:tab w:val="num" w:pos="720"/>
        </w:tabs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EA522E">
        <w:rPr>
          <w:rFonts w:ascii="Arial" w:hAnsi="Arial"/>
          <w:b/>
          <w:color w:val="002060"/>
          <w:sz w:val="20"/>
        </w:rPr>
        <w:t>INFORMAZIONI COMPLEMENTARI</w:t>
      </w:r>
    </w:p>
    <w:p w:rsidR="00B52D76" w:rsidRPr="00EA522E" w:rsidP="00925FE1">
      <w:pPr>
        <w:jc w:val="both"/>
        <w:rPr>
          <w:rFonts w:ascii="Arial" w:hAnsi="Arial" w:cs="Arial"/>
          <w:b/>
          <w:iCs/>
          <w:color w:val="92D050"/>
          <w:sz w:val="20"/>
          <w:szCs w:val="20"/>
        </w:rPr>
      </w:pP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t xml:space="preserve">I </w:t>
      </w:r>
      <w:r w:rsidRPr="00EA522E">
        <w:rPr>
          <w:rFonts w:ascii="Arial" w:hAnsi="Arial"/>
          <w:sz w:val="20"/>
        </w:rPr>
        <w:t xml:space="preserve">candidati devono inviare per posta elettronica alla casella funzionale </w:t>
      </w:r>
      <w:r>
        <w:fldChar w:fldCharType="begin"/>
      </w:r>
      <w:r>
        <w:instrText xml:space="preserve"> HYPERLINK "mailto:recruitmentcn267@sesarju.eu" </w:instrText>
      </w:r>
      <w:r>
        <w:fldChar w:fldCharType="separate"/>
      </w:r>
      <w:r w:rsidRPr="00EA522E">
        <w:rPr>
          <w:color w:val="0000FF"/>
          <w:sz w:val="22"/>
          <w:u w:val="single"/>
        </w:rPr>
        <w:t>recruitmentcn267</w:t>
      </w:r>
      <w:r w:rsidRPr="00EA522E">
        <w:rPr>
          <w:color w:val="0000FF"/>
          <w:sz w:val="20"/>
          <w:u w:val="single"/>
        </w:rPr>
        <w:t>@sesarju.eu</w:t>
      </w:r>
      <w:r>
        <w:fldChar w:fldCharType="end"/>
      </w:r>
      <w:r w:rsidRPr="00EA522E">
        <w:rPr>
          <w:rFonts w:ascii="Arial" w:hAnsi="Arial"/>
          <w:sz w:val="20"/>
        </w:rPr>
        <w:t xml:space="preserve"> un </w:t>
      </w:r>
      <w:r w:rsidRPr="00EA522E">
        <w:rPr>
          <w:rFonts w:ascii="Arial" w:hAnsi="Arial"/>
          <w:b/>
          <w:color w:val="FF0000"/>
          <w:sz w:val="20"/>
          <w:u w:val="single"/>
        </w:rPr>
        <w:t>UNICO file Adobe Acrobat PDF di formato A4 (dimensione massima: 5MB) che contenga TUTTI i seguenti documenti scannerizzati</w:t>
      </w:r>
      <w:r w:rsidRPr="00EA522E">
        <w:rPr>
          <w:rFonts w:ascii="Arial" w:hAnsi="Arial"/>
          <w:sz w:val="20"/>
        </w:rPr>
        <w:t>:</w:t>
      </w:r>
    </w:p>
    <w:p w:rsidR="00B52D76" w:rsidRPr="00EA522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EA522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 xml:space="preserve">un curriculum vitae (CV) in formato Europass (disponibile al seguente indirizzo: </w:t>
      </w:r>
      <w:r>
        <w:fldChar w:fldCharType="begin"/>
      </w:r>
      <w:r>
        <w:instrText xml:space="preserve"> HYPERLINK "http://europass.cedefop.europa.eu/" </w:instrText>
      </w:r>
      <w:r>
        <w:fldChar w:fldCharType="separate"/>
      </w:r>
      <w:r w:rsidRPr="00EA522E">
        <w:rPr>
          <w:color w:val="0000FF"/>
          <w:sz w:val="20"/>
          <w:u w:val="single"/>
        </w:rPr>
        <w:t>http://</w:t>
      </w:r>
      <w:r w:rsidRPr="00EA522E">
        <w:rPr>
          <w:color w:val="0000FF"/>
          <w:sz w:val="22"/>
          <w:u w:val="single"/>
        </w:rPr>
        <w:t>europass</w:t>
      </w:r>
      <w:r w:rsidRPr="00EA522E">
        <w:rPr>
          <w:color w:val="0000FF"/>
          <w:sz w:val="20"/>
          <w:u w:val="single"/>
        </w:rPr>
        <w:t>.cedefop.</w:t>
      </w:r>
      <w:r w:rsidRPr="00EA522E">
        <w:rPr>
          <w:color w:val="0000FF"/>
          <w:sz w:val="22"/>
          <w:u w:val="single"/>
        </w:rPr>
        <w:t>europa</w:t>
      </w:r>
      <w:r w:rsidRPr="00EA522E">
        <w:rPr>
          <w:color w:val="0000FF"/>
          <w:sz w:val="20"/>
          <w:u w:val="single"/>
        </w:rPr>
        <w:t>.eu</w:t>
      </w:r>
      <w:r>
        <w:fldChar w:fldCharType="end"/>
      </w:r>
      <w:r w:rsidRPr="00EA522E">
        <w:rPr>
          <w:rFonts w:ascii="Arial" w:hAnsi="Arial"/>
          <w:sz w:val="20"/>
        </w:rPr>
        <w:t>);</w:t>
      </w:r>
    </w:p>
    <w:p w:rsidR="00925FE1" w:rsidRPr="00EA522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una lettera di motivazione di non più di una pagina, che spieghi perché il candidato è interessato a questa posizione e il valore aggiunto che apporterebbe all’impresa comune SESAR, se fo</w:t>
      </w:r>
      <w:r w:rsidRPr="00EA522E">
        <w:rPr>
          <w:rFonts w:ascii="Arial" w:hAnsi="Arial"/>
          <w:sz w:val="20"/>
        </w:rPr>
        <w:t>sse selezionato;</w:t>
      </w:r>
    </w:p>
    <w:p w:rsidR="00925FE1" w:rsidRPr="00EA522E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una dichiarazione d’onore debitamente compilata e firmata relativa ai criteri di ammissibilità e selezione (scaricabile dal nostro sito Internet).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EA522E" w:rsidP="00925FE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A522E">
        <w:rPr>
          <w:rFonts w:ascii="Arial" w:hAnsi="Arial"/>
          <w:b/>
          <w:i/>
          <w:sz w:val="20"/>
          <w:u w:val="single"/>
        </w:rPr>
        <w:t>Il file unico della candidatura in Adobe Acrobat PDF di formato A4 deve essere denominato c</w:t>
      </w:r>
      <w:r w:rsidRPr="00EA522E">
        <w:rPr>
          <w:rFonts w:ascii="Arial" w:hAnsi="Arial"/>
          <w:b/>
          <w:i/>
          <w:sz w:val="20"/>
          <w:u w:val="single"/>
        </w:rPr>
        <w:t>ome segue:</w:t>
      </w:r>
      <w:r>
        <w:rPr>
          <w:rFonts w:ascii="Arial" w:hAnsi="Arial"/>
          <w:b/>
          <w:i/>
          <w:sz w:val="20"/>
          <w:u w:val="single"/>
        </w:rPr>
        <w:t xml:space="preserve"> </w:t>
      </w:r>
      <w:r w:rsidRPr="00EA522E">
        <w:rPr>
          <w:rFonts w:ascii="Arial" w:hAnsi="Arial"/>
          <w:b/>
          <w:i/>
          <w:sz w:val="20"/>
        </w:rPr>
        <w:t>[COGNOME_Nome_CN267.pdf]</w:t>
      </w:r>
      <w:r w:rsidRPr="00EA522E">
        <w:rPr>
          <w:rFonts w:ascii="Arial" w:hAnsi="Arial"/>
          <w:b/>
          <w:i/>
          <w:sz w:val="20"/>
          <w:u w:val="single"/>
        </w:rPr>
        <w:t>.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 xml:space="preserve">Nell’oggetto del messaggio di posta elettronica deve essere indicato il titolo e il riferimento esatto dell’avviso di posto vacante. </w:t>
      </w:r>
      <w:r w:rsidRPr="00EA522E">
        <w:rPr>
          <w:rFonts w:ascii="Arial" w:hAnsi="Arial"/>
          <w:sz w:val="20"/>
        </w:rPr>
        <w:t xml:space="preserve">L’impresa comune SESAR considererà nulle le candidature pervenute nelle quali il formato e/o il contenuto del CV Europass e la dichiarazione di onore sono state modificate. </w:t>
      </w:r>
    </w:p>
    <w:p w:rsidR="00925FE1" w:rsidRPr="00EA522E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EA522E" w:rsidP="00293508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A522E">
        <w:rPr>
          <w:rFonts w:ascii="Arial" w:hAnsi="Arial"/>
          <w:b/>
          <w:color w:val="FF0000"/>
          <w:sz w:val="20"/>
          <w:u w:val="single"/>
        </w:rPr>
        <w:t xml:space="preserve">Il termine ultimo per la presentazione delle candidature è il 31 marzo 2017 alle </w:t>
      </w:r>
      <w:r w:rsidRPr="00EA522E">
        <w:rPr>
          <w:rFonts w:ascii="Arial" w:hAnsi="Arial"/>
          <w:b/>
          <w:color w:val="FF0000"/>
          <w:sz w:val="20"/>
          <w:u w:val="single"/>
        </w:rPr>
        <w:t>ore 23:00 (ora di Bruxelles).</w:t>
      </w:r>
    </w:p>
    <w:p w:rsidR="00F006D8" w:rsidRPr="00EA522E" w:rsidP="00B52D76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0"/>
          <w:szCs w:val="20"/>
        </w:rPr>
      </w:pPr>
      <w:r w:rsidRPr="00EA522E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LA PUBBLICAZIONE È APPROVATA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Direttore esecutivo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5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3360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LA PUBBLICAZIONE È APPROVATA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Direttore esecutivo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522E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LA PUBBLICAZIONE È APPROVATA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Direttore esecutivo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1312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LA PUBBLICAZIONE È APPROVATA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Direttore esecutivo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6D8" w:rsidRPr="00EA522E" w:rsidP="00F006D8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Per gli altri requisiti, tutti i dettagli del ruolo, così come quelli relativi alla procedura di selezione, al colloquio e alle modalità di prova, nonché le informazioni sulle condizioni di lavoro sono contenuti nell’esaustivo avviso di posto vacante che p</w:t>
      </w:r>
      <w:r w:rsidRPr="00EA522E">
        <w:rPr>
          <w:rFonts w:ascii="Arial" w:hAnsi="Arial"/>
          <w:sz w:val="20"/>
        </w:rPr>
        <w:t xml:space="preserve">uò essere scaricato dalla pagina web dell’impresa comune SESAR dedicata alle opportunità di carriera: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 w:rsidRPr="00EA522E">
        <w:rPr>
          <w:color w:val="0000FF"/>
          <w:sz w:val="22"/>
          <w:u w:val="single"/>
        </w:rPr>
        <w:t>http://www.sesarju.eu/sesar-vacancies</w:t>
      </w:r>
      <w:r>
        <w:fldChar w:fldCharType="end"/>
      </w:r>
      <w:r w:rsidRPr="00EA522E">
        <w:rPr>
          <w:rFonts w:ascii="Arial" w:hAnsi="Arial"/>
          <w:sz w:val="20"/>
        </w:rPr>
        <w:t xml:space="preserve">. </w:t>
      </w:r>
    </w:p>
    <w:p w:rsidR="00B52D76" w:rsidRPr="00EA522E" w:rsidP="00F006D8">
      <w:pPr>
        <w:jc w:val="both"/>
        <w:rPr>
          <w:rFonts w:ascii="Arial" w:hAnsi="Arial" w:cs="Arial"/>
          <w:sz w:val="22"/>
          <w:szCs w:val="22"/>
        </w:rPr>
      </w:pPr>
    </w:p>
    <w:p w:rsidR="00B52D76" w:rsidRPr="00EA522E" w:rsidP="00B52D76">
      <w:pPr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 xml:space="preserve">Il colloquio si terrà a Bruxelles, Belgio, dove è ubicata l’impresa comune SESAR e la sede di lavoro. </w:t>
      </w:r>
      <w:r w:rsidRPr="00EA522E">
        <w:rPr>
          <w:rFonts w:ascii="Arial" w:hAnsi="Arial"/>
          <w:sz w:val="20"/>
          <w:u w:val="single"/>
        </w:rPr>
        <w:t>La data della sessione delle prove e/o del colloquio è stata fissata provvisoriamente per la seconda parte di aprile 2017 (fino a nuovo ordine e a seconda</w:t>
      </w:r>
      <w:r w:rsidRPr="00EA522E">
        <w:rPr>
          <w:rFonts w:ascii="Arial" w:hAnsi="Arial"/>
          <w:sz w:val="20"/>
          <w:u w:val="single"/>
        </w:rPr>
        <w:t xml:space="preserve"> del numero dei candidati).</w:t>
      </w:r>
      <w:r w:rsidRPr="00EA522E">
        <w:rPr>
          <w:rFonts w:ascii="Arial" w:hAnsi="Arial"/>
          <w:sz w:val="20"/>
        </w:rPr>
        <w:t xml:space="preserve"> I candidati saranno informati in merito alla data con un preavviso di almeno 15 giorni.</w:t>
      </w:r>
    </w:p>
    <w:p w:rsidR="00B52D76" w:rsidRPr="00EA522E" w:rsidP="00B52D76">
      <w:pPr>
        <w:jc w:val="both"/>
        <w:rPr>
          <w:rFonts w:ascii="Arial" w:hAnsi="Arial" w:cs="Arial"/>
          <w:sz w:val="20"/>
          <w:szCs w:val="20"/>
        </w:rPr>
      </w:pPr>
    </w:p>
    <w:p w:rsidR="00B52D76" w:rsidRPr="00EA522E" w:rsidP="00B52D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A522E">
        <w:rPr>
          <w:rFonts w:ascii="Arial" w:hAnsi="Arial"/>
          <w:sz w:val="20"/>
        </w:rPr>
        <w:t>A seguito dei colloqui, il comitato di selezione raccomanderà i candidati ritenuti idonei per la posizione in questione.</w:t>
      </w:r>
      <w:r>
        <w:rPr>
          <w:rFonts w:ascii="Arial" w:hAnsi="Arial"/>
          <w:sz w:val="20"/>
        </w:rPr>
        <w:t xml:space="preserve"> </w:t>
      </w:r>
      <w:r w:rsidRPr="00EA522E">
        <w:rPr>
          <w:rFonts w:ascii="Arial" w:hAnsi="Arial"/>
          <w:sz w:val="20"/>
        </w:rPr>
        <w:t>L’elenco dei cand</w:t>
      </w:r>
      <w:r w:rsidRPr="00EA522E">
        <w:rPr>
          <w:rFonts w:ascii="Arial" w:hAnsi="Arial"/>
          <w:sz w:val="20"/>
        </w:rPr>
        <w:t>idati dichiarati idonei istituito dal comitato di selezione può essere utilizzato per l’assunzione in una posizione simile in base alle esigenze dell’impresa comune SESAR e sarà valido fino al 31 dicembre 2017 (il periodo di validità può essere esteso). Og</w:t>
      </w:r>
      <w:r w:rsidRPr="00EA522E">
        <w:rPr>
          <w:rFonts w:ascii="Arial" w:hAnsi="Arial"/>
          <w:sz w:val="20"/>
        </w:rPr>
        <w:t>ni candidato verrà informato mediante lettera in merito all’inclusione o meno nell’elenco di riserva. I candidati sono invitati a osservare che l’inclusione in un elenco di riserva non garantisce l’assunzione.</w:t>
      </w:r>
    </w:p>
    <w:p w:rsidR="00F006D8" w:rsidRPr="00EA522E" w:rsidP="00F006D8">
      <w:pPr>
        <w:jc w:val="both"/>
        <w:rPr>
          <w:rFonts w:ascii="Arial" w:hAnsi="Arial" w:cs="Arial"/>
          <w:sz w:val="22"/>
          <w:szCs w:val="22"/>
        </w:rPr>
      </w:pPr>
    </w:p>
    <w:p w:rsidR="00F006D8" w:rsidRPr="00EA522E" w:rsidP="00F006D8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8543F3" w:rsidRPr="00EA522E" w:rsidP="00925FE1">
      <w:bookmarkEnd w:id="0"/>
    </w:p>
    <w:sectPr w:rsidSect="0052042D">
      <w:headerReference w:type="default" r:id="rId8"/>
      <w:footerReference w:type="default" r:id="rId9"/>
      <w:pgSz w:w="11907" w:h="16839" w:code="9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EC1F52" w:rsidP="00864172">
    <w:pPr>
      <w:pStyle w:val="Footer"/>
      <w:tabs>
        <w:tab w:val="center" w:pos="4394"/>
        <w:tab w:val="clear" w:pos="4680"/>
        <w:tab w:val="clear" w:pos="9360"/>
      </w:tabs>
      <w:rPr>
        <w:rFonts w:ascii="Arial" w:hAnsi="Arial" w:cs="Arial"/>
        <w:vertAlign w:val="superscript"/>
      </w:rPr>
    </w:pPr>
    <w:r>
      <w:tab/>
    </w:r>
    <w:r>
      <w:rPr>
        <w:rFonts w:ascii="Arial" w:hAnsi="Arial"/>
        <w:vertAlign w:val="superscript"/>
      </w:rPr>
      <w:t xml:space="preserve"> </w:t>
    </w:r>
    <w:r>
      <w:tab/>
    </w:r>
    <w:r>
      <w:rPr>
        <w:rFonts w:ascii="Arial" w:hAnsi="Arial"/>
        <w:sz w:val="20"/>
        <w:vertAlign w:val="superscript"/>
      </w:rPr>
      <w:t>SJU/2017/CN267/FGIV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59E8" w:rsidP="00C37C6F">
      <w:r>
        <w:separator/>
      </w:r>
    </w:p>
  </w:footnote>
  <w:footnote w:type="continuationSeparator" w:id="1">
    <w:p w:rsidR="007159E8" w:rsidP="00C37C6F">
      <w:r>
        <w:continuationSeparator/>
      </w:r>
    </w:p>
  </w:footnote>
  <w:footnote w:id="2">
    <w:p w:rsidR="00925FE1" w:rsidP="00925FE1">
      <w:pPr>
        <w:autoSpaceDE w:val="0"/>
        <w:autoSpaceDN w:val="0"/>
        <w:adjustRightInd w:val="0"/>
        <w:rPr>
          <w:rStyle w:val="FootnoteReference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Prima della nomina, il candidato prescelto dovrà produrre un certificato comprovante l’assenza di qualsiasi condanna giudiziaria.</w:t>
      </w:r>
    </w:p>
  </w:footnote>
  <w:footnote w:id="3">
    <w:p w:rsidR="00925FE1" w:rsidP="00925FE1">
      <w:pPr>
        <w:autoSpaceDE w:val="0"/>
        <w:autoSpaceDN w:val="0"/>
        <w:adjustRightInd w:val="0"/>
        <w:rPr>
          <w:rStyle w:val="FootnoteReference"/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Prima dell’assunzione, il </w:t>
      </w:r>
      <w:r>
        <w:rPr>
          <w:rStyle w:val="FootnoteReference"/>
          <w:rFonts w:ascii="Arial" w:hAnsi="Arial"/>
          <w:sz w:val="20"/>
        </w:rPr>
        <w:t>candidato prescelto sarà sottoposto a una visita medica in modo da consentire alla SJU di accertare se soddisfi le condizioni richieste dall’articolo 2, paragrafo 2, lettera d), del regime applicabile agli altri agenti dell’Unione europea.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B5325A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Pagina</w:t>
    </w:r>
    <w:r>
      <w:rPr>
        <w:sz w:val="18"/>
      </w:rPr>
      <w:t xml:space="preserve"> | </w:t>
    </w:r>
    <w:r w:rsidRPr="00B5325A">
      <w:rPr>
        <w:sz w:val="18"/>
        <w:szCs w:val="18"/>
      </w:rPr>
      <w:fldChar w:fldCharType="begin"/>
    </w:r>
    <w:r w:rsidRPr="00B5325A">
      <w:rPr>
        <w:sz w:val="18"/>
        <w:szCs w:val="18"/>
      </w:rPr>
      <w:instrText xml:space="preserve"> PAGE   \* MERGEFORMAT </w:instrText>
    </w:r>
    <w:r w:rsidRPr="00B5325A">
      <w:rPr>
        <w:sz w:val="18"/>
        <w:szCs w:val="18"/>
      </w:rPr>
      <w:fldChar w:fldCharType="separate"/>
    </w:r>
    <w:r w:rsidRPr="00EA522E">
      <w:rPr>
        <w:b/>
        <w:noProof/>
        <w:sz w:val="18"/>
        <w:szCs w:val="18"/>
      </w:rPr>
      <w:t>1</w:t>
    </w:r>
    <w:r w:rsidRPr="00B5325A">
      <w:rPr>
        <w:sz w:val="18"/>
        <w:szCs w:val="18"/>
      </w:rPr>
      <w:fldChar w:fldCharType="end"/>
    </w:r>
  </w:p>
  <w:p w:rsidR="00F5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E2B2BAF"/>
    <w:multiLevelType w:val="hybridMultilevel"/>
    <w:tmpl w:val="232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15C83"/>
    <w:multiLevelType w:val="multilevel"/>
    <w:tmpl w:val="D10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73EE"/>
    <w:multiLevelType w:val="hybridMultilevel"/>
    <w:tmpl w:val="E71218E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593"/>
    <w:multiLevelType w:val="multilevel"/>
    <w:tmpl w:val="9EB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B625A"/>
    <w:multiLevelType w:val="multilevel"/>
    <w:tmpl w:val="B680F1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14E15"/>
    <w:multiLevelType w:val="hybridMultilevel"/>
    <w:tmpl w:val="80D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C08D0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8">
    <w:nsid w:val="2E244FA2"/>
    <w:multiLevelType w:val="multilevel"/>
    <w:tmpl w:val="84A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75255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0">
    <w:nsid w:val="31097236"/>
    <w:multiLevelType w:val="hybridMultilevel"/>
    <w:tmpl w:val="263AE4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784"/>
    <w:multiLevelType w:val="hybridMultilevel"/>
    <w:tmpl w:val="28FE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EA3D71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3">
    <w:nsid w:val="400D7878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4">
    <w:nsid w:val="4C077057"/>
    <w:multiLevelType w:val="hybridMultilevel"/>
    <w:tmpl w:val="0C1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22A26"/>
    <w:multiLevelType w:val="hybridMultilevel"/>
    <w:tmpl w:val="82902E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CE360F"/>
    <w:multiLevelType w:val="hybridMultilevel"/>
    <w:tmpl w:val="39A0FF68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2057"/>
    <w:multiLevelType w:val="hybridMultilevel"/>
    <w:tmpl w:val="6D6E9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87445"/>
    <w:multiLevelType w:val="hybridMultilevel"/>
    <w:tmpl w:val="EF9835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8D07474"/>
    <w:multiLevelType w:val="hybridMultilevel"/>
    <w:tmpl w:val="67B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356E2"/>
    <w:multiLevelType w:val="hybridMultilevel"/>
    <w:tmpl w:val="249A3B3E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5EFC22F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D5AC6"/>
    <w:multiLevelType w:val="hybridMultilevel"/>
    <w:tmpl w:val="5DA05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80622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20A9"/>
    <w:multiLevelType w:val="hybridMultilevel"/>
    <w:tmpl w:val="78F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63548"/>
    <w:multiLevelType w:val="multilevel"/>
    <w:tmpl w:val="85964B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275A88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5323C"/>
    <w:multiLevelType w:val="hybridMultilevel"/>
    <w:tmpl w:val="CA8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73196D"/>
    <w:multiLevelType w:val="hybridMultilevel"/>
    <w:tmpl w:val="7D465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F5895"/>
    <w:multiLevelType w:val="multilevel"/>
    <w:tmpl w:val="31807A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8"/>
  </w:num>
  <w:num w:numId="5">
    <w:abstractNumId w:val="14"/>
  </w:num>
  <w:num w:numId="6">
    <w:abstractNumId w:val="28"/>
  </w:num>
  <w:num w:numId="7">
    <w:abstractNumId w:val="24"/>
  </w:num>
  <w:num w:numId="8">
    <w:abstractNumId w:val="1"/>
  </w:num>
  <w:num w:numId="9">
    <w:abstractNumId w:val="30"/>
  </w:num>
  <w:num w:numId="10">
    <w:abstractNumId w:val="5"/>
  </w:num>
  <w:num w:numId="11">
    <w:abstractNumId w:val="3"/>
  </w:num>
  <w:num w:numId="12">
    <w:abstractNumId w:val="20"/>
  </w:num>
  <w:num w:numId="13">
    <w:abstractNumId w:val="29"/>
  </w:num>
  <w:num w:numId="14">
    <w:abstractNumId w:val="17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2"/>
    <w:lvlOverride w:ilvl="0">
      <w:lvl w:ilvl="0">
        <w:start w:val="0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</w:num>
  <w:num w:numId="22">
    <w:abstractNumId w:val="11"/>
  </w:num>
  <w:num w:numId="23">
    <w:abstractNumId w:val="0"/>
  </w:num>
  <w:num w:numId="24">
    <w:abstractNumId w:val="1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0"/>
  </w:num>
  <w:num w:numId="29">
    <w:abstractNumId w:val="27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6"/>
  </w:num>
  <w:num w:numId="35">
    <w:abstractNumId w:val="2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2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it-IT" w:eastAsia="it-IT"/>
    </w:rPr>
  </w:style>
  <w:style w:type="paragraph" w:styleId="ListParagraph">
    <w:name w:val="List Paragraph"/>
    <w:aliases w:val="Para 0,Paragrafo elenco1,Párrafo de lista1"/>
    <w:basedOn w:val="Normal"/>
    <w:uiPriority w:val="34"/>
    <w:qFormat/>
    <w:rsid w:val="00675827"/>
    <w:pPr>
      <w:suppressAutoHyphens/>
      <w:ind w:left="720"/>
      <w:contextualSpacing/>
    </w:pPr>
  </w:style>
  <w:style w:type="paragraph" w:customStyle="1" w:styleId="Text1">
    <w:name w:val="Text 1"/>
    <w:basedOn w:val="Normal"/>
    <w:uiPriority w:val="99"/>
    <w:rsid w:val="00235859"/>
    <w:pPr>
      <w:spacing w:before="120" w:after="120"/>
      <w:ind w:left="850"/>
      <w:jc w:val="both"/>
    </w:pPr>
    <w:rPr>
      <w:rFonts w:cs="Mangal"/>
    </w:rPr>
  </w:style>
  <w:style w:type="paragraph" w:customStyle="1" w:styleId="NumPar1">
    <w:name w:val="NumPar 1"/>
    <w:basedOn w:val="Normal"/>
    <w:next w:val="Text1"/>
    <w:uiPriority w:val="99"/>
    <w:rsid w:val="00235859"/>
    <w:pPr>
      <w:tabs>
        <w:tab w:val="num" w:pos="1560"/>
        <w:tab w:val="num" w:pos="4090"/>
      </w:tabs>
      <w:spacing w:before="120" w:after="120"/>
      <w:ind w:left="4090" w:hanging="850"/>
      <w:jc w:val="both"/>
    </w:pPr>
    <w:rPr>
      <w:rFonts w:cs="Mangal"/>
    </w:rPr>
  </w:style>
  <w:style w:type="character" w:customStyle="1" w:styleId="Heading2Char">
    <w:name w:val="Heading 2 Char"/>
    <w:link w:val="Heading2"/>
    <w:uiPriority w:val="9"/>
    <w:rsid w:val="00F312CA"/>
    <w:rPr>
      <w:rFonts w:ascii="Cambria" w:eastAsia="Times New Roman" w:hAnsi="Cambria" w:cs="Times New Roman"/>
      <w:b/>
      <w:bCs/>
      <w:color w:val="4F81BD"/>
      <w:sz w:val="26"/>
      <w:szCs w:val="26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C6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7C6F"/>
    <w:rPr>
      <w:lang w:val="it-IT" w:eastAsia="it-IT"/>
    </w:rPr>
  </w:style>
  <w:style w:type="character" w:styleId="FootnoteReference">
    <w:name w:val="footnote reference"/>
    <w:uiPriority w:val="99"/>
    <w:unhideWhenUsed/>
    <w:rsid w:val="00C37C6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37C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7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C6F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5EDC-9488-4985-95B9-5F44E5FA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5</cp:revision>
  <cp:lastPrinted>2015-09-04T16:50:00Z</cp:lastPrinted>
  <dcterms:created xsi:type="dcterms:W3CDTF">2017-02-22T13:00:00Z</dcterms:created>
  <dcterms:modified xsi:type="dcterms:W3CDTF">2017-02-27T14:35:00Z</dcterms:modified>
</cp:coreProperties>
</file>